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FCDB" w14:textId="3FFA2592" w:rsidR="0036210D" w:rsidRPr="00737E9B" w:rsidRDefault="00982342" w:rsidP="00AF4A88">
      <w:pPr>
        <w:tabs>
          <w:tab w:val="left" w:pos="7360"/>
        </w:tabs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34C42180" wp14:editId="6E96EDCF">
            <wp:simplePos x="0" y="0"/>
            <wp:positionH relativeFrom="column">
              <wp:posOffset>5457825</wp:posOffset>
            </wp:positionH>
            <wp:positionV relativeFrom="paragraph">
              <wp:posOffset>-142875</wp:posOffset>
            </wp:positionV>
            <wp:extent cx="1343025" cy="1053465"/>
            <wp:effectExtent l="0" t="0" r="9525" b="0"/>
            <wp:wrapNone/>
            <wp:docPr id="3" name="Grafik 3" descr="Ein Bild, das Tex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Visitenkart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2D">
        <w:rPr>
          <w:noProof/>
        </w:rPr>
        <w:drawing>
          <wp:inline distT="0" distB="0" distL="0" distR="0" wp14:anchorId="07F08CE9" wp14:editId="28C7D532">
            <wp:extent cx="3160700" cy="1000125"/>
            <wp:effectExtent l="0" t="0" r="1905" b="0"/>
            <wp:docPr id="8" name="Image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70" cy="100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8A9B2" w14:textId="787B5C20" w:rsidR="00E71ABE" w:rsidRPr="00E71ABE" w:rsidRDefault="00E71ABE" w:rsidP="00E71ABE">
      <w:pPr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val="fr-FR" w:eastAsia="de-DE"/>
        </w:rPr>
      </w:pPr>
      <w:r w:rsidRPr="00E71ABE">
        <w:rPr>
          <w:rFonts w:ascii="Arial" w:hAnsi="Arial" w:cs="Arial"/>
          <w:b/>
          <w:bCs/>
          <w:sz w:val="26"/>
          <w:szCs w:val="26"/>
          <w:lang w:val="fr-FR"/>
        </w:rPr>
        <w:t>Informations relatives passeport</w:t>
      </w:r>
      <w:r>
        <w:rPr>
          <w:rFonts w:ascii="Arial" w:hAnsi="Arial" w:cs="Arial"/>
          <w:b/>
          <w:bCs/>
          <w:sz w:val="26"/>
          <w:szCs w:val="26"/>
          <w:lang w:val="fr-FR"/>
        </w:rPr>
        <w:t>/carte d’identité</w:t>
      </w:r>
      <w:r w:rsidRPr="00E71ABE">
        <w:rPr>
          <w:rFonts w:ascii="Arial" w:eastAsia="Arial" w:hAnsi="Arial" w:cs="Arial"/>
          <w:b/>
          <w:bCs/>
          <w:sz w:val="26"/>
          <w:szCs w:val="26"/>
          <w:lang w:val="fr-FR" w:eastAsia="de-DE"/>
        </w:rPr>
        <w:t xml:space="preserve"> (</w:t>
      </w:r>
      <w:r>
        <w:rPr>
          <w:rFonts w:ascii="Arial" w:eastAsia="Arial" w:hAnsi="Arial" w:cs="Arial"/>
          <w:b/>
          <w:bCs/>
          <w:sz w:val="26"/>
          <w:szCs w:val="26"/>
          <w:lang w:val="fr-FR" w:eastAsia="de-DE"/>
        </w:rPr>
        <w:t>m</w:t>
      </w:r>
      <w:r w:rsidRPr="00E71ABE">
        <w:rPr>
          <w:rFonts w:ascii="Arial" w:eastAsia="Arial" w:hAnsi="Arial" w:cs="Arial"/>
          <w:b/>
          <w:bCs/>
          <w:sz w:val="26"/>
          <w:szCs w:val="26"/>
          <w:lang w:val="fr-FR" w:eastAsia="de-DE"/>
        </w:rPr>
        <w:t>ineurs)</w:t>
      </w:r>
    </w:p>
    <w:p w14:paraId="5B52D5C6" w14:textId="77777777" w:rsidR="00E71ABE" w:rsidRPr="00E71ABE" w:rsidRDefault="00E71ABE" w:rsidP="00E71ABE">
      <w:pPr>
        <w:spacing w:after="0" w:line="240" w:lineRule="auto"/>
        <w:rPr>
          <w:rFonts w:ascii="Arial" w:eastAsia="Arial" w:hAnsi="Arial" w:cs="Arial"/>
          <w:b/>
          <w:bCs/>
          <w:sz w:val="26"/>
          <w:szCs w:val="26"/>
          <w:lang w:val="fr-FR" w:eastAsia="de-DE"/>
        </w:rPr>
      </w:pPr>
    </w:p>
    <w:p w14:paraId="13DFEB0B" w14:textId="073EB199" w:rsidR="00E71ABE" w:rsidRPr="00CF32FC" w:rsidRDefault="00E71ABE" w:rsidP="00E71ABE">
      <w:pPr>
        <w:spacing w:after="120" w:line="240" w:lineRule="auto"/>
        <w:rPr>
          <w:rFonts w:ascii="Arial" w:eastAsia="Arial" w:hAnsi="Arial" w:cs="Arial"/>
          <w:bCs/>
          <w:sz w:val="20"/>
          <w:szCs w:val="20"/>
          <w:lang w:val="fr-FR" w:eastAsia="de-DE"/>
        </w:rPr>
      </w:pPr>
      <w:r>
        <w:rPr>
          <w:rFonts w:ascii="Arial" w:eastAsia="Arial" w:hAnsi="Arial" w:cs="Arial"/>
          <w:bCs/>
          <w:sz w:val="20"/>
          <w:szCs w:val="20"/>
          <w:lang w:val="fr-FR" w:eastAsia="de-DE"/>
        </w:rPr>
        <w:t xml:space="preserve">Pour toute demande de passeport, les demandeurs mineurs doivent se présenter en personne et </w:t>
      </w:r>
      <w:r w:rsidRPr="00982342">
        <w:rPr>
          <w:rFonts w:ascii="Arial" w:eastAsia="Arial" w:hAnsi="Arial" w:cs="Arial"/>
          <w:b/>
          <w:sz w:val="20"/>
          <w:szCs w:val="20"/>
          <w:lang w:val="fr-FR" w:eastAsia="de-DE"/>
        </w:rPr>
        <w:t>accompagnés de leur(s) représentant(s) légal(aux).</w:t>
      </w:r>
      <w:r>
        <w:rPr>
          <w:rFonts w:ascii="Arial" w:eastAsia="Arial" w:hAnsi="Arial" w:cs="Arial"/>
          <w:bCs/>
          <w:sz w:val="20"/>
          <w:szCs w:val="20"/>
          <w:lang w:val="fr-FR" w:eastAsia="de-DE"/>
        </w:rPr>
        <w:t xml:space="preserve"> En cas d’empêchement d’un des parents, le parent absent </w:t>
      </w:r>
      <w:r w:rsidRPr="00CF32FC">
        <w:rPr>
          <w:rFonts w:ascii="Arial" w:eastAsia="Arial" w:hAnsi="Arial" w:cs="Arial"/>
          <w:bCs/>
          <w:sz w:val="20"/>
          <w:szCs w:val="20"/>
          <w:lang w:val="fr-FR" w:eastAsia="de-DE"/>
        </w:rPr>
        <w:t>doit</w:t>
      </w:r>
      <w:r>
        <w:rPr>
          <w:rFonts w:ascii="Arial" w:eastAsia="Arial" w:hAnsi="Arial" w:cs="Arial"/>
          <w:bCs/>
          <w:sz w:val="20"/>
          <w:szCs w:val="20"/>
          <w:lang w:val="fr-FR" w:eastAsia="de-DE"/>
        </w:rPr>
        <w:t xml:space="preserve"> impérativement</w:t>
      </w:r>
      <w:r w:rsidRPr="00CF32FC">
        <w:rPr>
          <w:rFonts w:ascii="Arial" w:eastAsia="Arial" w:hAnsi="Arial" w:cs="Arial"/>
          <w:bCs/>
          <w:sz w:val="20"/>
          <w:szCs w:val="20"/>
          <w:lang w:val="fr-FR" w:eastAsia="de-DE"/>
        </w:rPr>
        <w:t xml:space="preserve"> fournir une </w:t>
      </w:r>
      <w:hyperlink r:id="rId9" w:history="1">
        <w:r w:rsidRPr="00E26FB2">
          <w:rPr>
            <w:rStyle w:val="Hyperlink"/>
            <w:rFonts w:ascii="Arial" w:eastAsia="Arial" w:hAnsi="Arial" w:cs="Arial"/>
            <w:bCs/>
            <w:sz w:val="20"/>
            <w:szCs w:val="20"/>
            <w:lang w:val="fr-FR" w:eastAsia="de-DE"/>
          </w:rPr>
          <w:t>déclaration de consentement</w:t>
        </w:r>
      </w:hyperlink>
      <w:r w:rsidRPr="00CF32FC">
        <w:rPr>
          <w:rFonts w:ascii="Arial" w:eastAsia="Arial" w:hAnsi="Arial" w:cs="Arial"/>
          <w:bCs/>
          <w:sz w:val="20"/>
          <w:szCs w:val="20"/>
          <w:lang w:val="fr-FR" w:eastAsia="de-DE"/>
        </w:rPr>
        <w:t xml:space="preserve"> </w:t>
      </w:r>
      <w:r w:rsidRPr="000B21BB">
        <w:rPr>
          <w:rFonts w:ascii="Arial" w:eastAsia="Arial" w:hAnsi="Arial" w:cs="Arial"/>
          <w:b/>
          <w:bCs/>
          <w:sz w:val="20"/>
          <w:szCs w:val="20"/>
          <w:lang w:val="fr-FR" w:eastAsia="de-DE"/>
        </w:rPr>
        <w:t>signée et légalisée</w:t>
      </w:r>
      <w:r w:rsidR="00E26FB2">
        <w:rPr>
          <w:rFonts w:ascii="Arial" w:eastAsia="Arial" w:hAnsi="Arial" w:cs="Arial"/>
          <w:bCs/>
          <w:sz w:val="20"/>
          <w:szCs w:val="20"/>
          <w:lang w:val="fr-FR" w:eastAsia="de-DE"/>
        </w:rPr>
        <w:t>.</w:t>
      </w:r>
      <w:r w:rsidR="00982342">
        <w:rPr>
          <w:rFonts w:ascii="Arial" w:eastAsia="Arial" w:hAnsi="Arial" w:cs="Arial"/>
          <w:bCs/>
          <w:sz w:val="20"/>
          <w:szCs w:val="20"/>
          <w:lang w:val="fr-FR" w:eastAsia="de-DE"/>
        </w:rPr>
        <w:t xml:space="preserve"> </w:t>
      </w:r>
      <w:r w:rsidR="00982342" w:rsidRPr="00982342">
        <w:rPr>
          <w:rFonts w:ascii="Arial" w:eastAsia="Arial" w:hAnsi="Arial" w:cs="Arial"/>
          <w:bCs/>
          <w:sz w:val="20"/>
          <w:szCs w:val="20"/>
          <w:lang w:val="fr-FR" w:eastAsia="de-DE"/>
        </w:rPr>
        <w:t>Seule une carte d'identité peut être demandée par un mineur de plus de 16 ans s</w:t>
      </w:r>
      <w:r w:rsidR="00982342">
        <w:rPr>
          <w:rFonts w:ascii="Arial" w:eastAsia="Arial" w:hAnsi="Arial" w:cs="Arial"/>
          <w:bCs/>
          <w:sz w:val="20"/>
          <w:szCs w:val="20"/>
          <w:lang w:val="fr-FR" w:eastAsia="de-DE"/>
        </w:rPr>
        <w:t>eul.</w:t>
      </w:r>
    </w:p>
    <w:p w14:paraId="58D9907D" w14:textId="7B854856" w:rsidR="00345C79" w:rsidRPr="00345C79" w:rsidRDefault="00E71ABE" w:rsidP="00F57D06">
      <w:pPr>
        <w:spacing w:line="240" w:lineRule="auto"/>
        <w:jc w:val="both"/>
        <w:rPr>
          <w:rFonts w:ascii="Arial" w:eastAsia="Arial" w:hAnsi="Arial" w:cs="Arial"/>
          <w:bCs/>
          <w:sz w:val="26"/>
          <w:szCs w:val="26"/>
          <w:lang w:val="fr-CH" w:eastAsia="de-DE"/>
        </w:rPr>
      </w:pPr>
      <w:r w:rsidRPr="00345C79">
        <w:rPr>
          <w:rFonts w:ascii="Arial" w:hAnsi="Arial" w:cs="Arial"/>
          <w:sz w:val="20"/>
          <w:szCs w:val="20"/>
          <w:lang w:val="fr-CH"/>
        </w:rPr>
        <w:t xml:space="preserve">Si vous demandez un passeport/une carte d'identité pour la première fois, veuillez consulter </w:t>
      </w:r>
      <w:r w:rsidRPr="00982342">
        <w:rPr>
          <w:rFonts w:ascii="Arial" w:hAnsi="Arial" w:cs="Arial"/>
          <w:b/>
          <w:bCs/>
          <w:sz w:val="20"/>
          <w:szCs w:val="20"/>
          <w:lang w:val="fr-CH"/>
        </w:rPr>
        <w:t>les</w:t>
      </w:r>
      <w:r w:rsidR="00982342" w:rsidRPr="00982342">
        <w:rPr>
          <w:rFonts w:ascii="Arial" w:hAnsi="Arial" w:cs="Arial"/>
          <w:b/>
          <w:bCs/>
          <w:sz w:val="20"/>
          <w:szCs w:val="20"/>
          <w:lang w:val="fr-CH"/>
        </w:rPr>
        <w:t xml:space="preserve"> informations</w:t>
      </w:r>
      <w:r w:rsidR="00982342">
        <w:rPr>
          <w:rFonts w:ascii="Arial" w:hAnsi="Arial" w:cs="Arial"/>
          <w:sz w:val="20"/>
          <w:szCs w:val="20"/>
          <w:lang w:val="fr-CH"/>
        </w:rPr>
        <w:t xml:space="preserve"> </w:t>
      </w:r>
      <w:hyperlink r:id="rId10" w:history="1">
        <w:r w:rsidR="00982342" w:rsidRPr="00982342">
          <w:rPr>
            <w:rStyle w:val="Hyperlink"/>
            <w:rFonts w:ascii="Arial" w:hAnsi="Arial" w:cs="Arial"/>
            <w:b/>
            <w:bCs/>
            <w:sz w:val="20"/>
            <w:szCs w:val="20"/>
            <w:lang w:val="fr-CH"/>
          </w:rPr>
          <w:t>Naissance d'un enfant à l'étranger</w:t>
        </w:r>
      </w:hyperlink>
      <w:r w:rsidR="00982342">
        <w:rPr>
          <w:rFonts w:ascii="Arial" w:hAnsi="Arial" w:cs="Arial"/>
          <w:sz w:val="20"/>
          <w:szCs w:val="20"/>
          <w:lang w:val="fr-CH"/>
        </w:rPr>
        <w:t>.</w:t>
      </w:r>
      <w:r w:rsidR="00F57D06">
        <w:rPr>
          <w:rFonts w:ascii="Arial" w:hAnsi="Arial" w:cs="Arial"/>
          <w:sz w:val="20"/>
          <w:szCs w:val="20"/>
          <w:lang w:val="fr-CH"/>
        </w:rPr>
        <w:t xml:space="preserve"> </w:t>
      </w:r>
      <w:r w:rsidR="00F57D06" w:rsidRPr="00F57D06">
        <w:rPr>
          <w:rFonts w:ascii="Arial" w:hAnsi="Arial" w:cs="Arial"/>
          <w:sz w:val="20"/>
          <w:szCs w:val="20"/>
          <w:lang w:val="fr-CH"/>
        </w:rPr>
        <w:t>Les données des actes de naissance suisses ne peuvent pas toujours être reprises. Le cas échéant, veuillez faire clarifier la situation juridique avant de prendre rendez-vous !</w:t>
      </w:r>
      <w:r w:rsidRPr="00345C79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623ECDCE" w14:textId="0AE859DB" w:rsidR="00DD4C3A" w:rsidRPr="00345C79" w:rsidRDefault="003A23A3" w:rsidP="00DD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val="fr-CH" w:eastAsia="de-DE"/>
        </w:rPr>
      </w:pPr>
      <w:r w:rsidRPr="003A23A3">
        <w:rPr>
          <w:rFonts w:ascii="Arial" w:eastAsia="Arial" w:hAnsi="Arial" w:cs="Arial"/>
          <w:b/>
          <w:bCs/>
          <w:sz w:val="24"/>
          <w:szCs w:val="24"/>
          <w:lang w:val="fr-CH" w:eastAsia="de-DE"/>
        </w:rPr>
        <w:t xml:space="preserve">Les documents suivants sont toujours </w:t>
      </w:r>
      <w:r w:rsidR="00F37A3A" w:rsidRPr="003A23A3">
        <w:rPr>
          <w:rFonts w:ascii="Arial" w:eastAsia="Arial" w:hAnsi="Arial" w:cs="Arial"/>
          <w:b/>
          <w:bCs/>
          <w:sz w:val="24"/>
          <w:szCs w:val="24"/>
          <w:lang w:val="fr-CH" w:eastAsia="de-DE"/>
        </w:rPr>
        <w:t xml:space="preserve">requis </w:t>
      </w:r>
      <w:r w:rsidR="00F37A3A">
        <w:rPr>
          <w:rFonts w:ascii="Arial" w:eastAsia="Arial" w:hAnsi="Arial" w:cs="Arial"/>
          <w:b/>
          <w:bCs/>
          <w:sz w:val="24"/>
          <w:szCs w:val="24"/>
          <w:lang w:val="fr-CH" w:eastAsia="de-DE"/>
        </w:rPr>
        <w:t>:</w:t>
      </w:r>
    </w:p>
    <w:p w14:paraId="2A34F529" w14:textId="4529C48B" w:rsidR="00AE6D24" w:rsidRPr="00345C79" w:rsidRDefault="001517E2" w:rsidP="00F53046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714" w:right="102" w:hanging="357"/>
        <w:rPr>
          <w:rFonts w:ascii="Symbol" w:eastAsia="Symbol" w:hAnsi="Symbol" w:cs="Symbol"/>
          <w:sz w:val="20"/>
          <w:szCs w:val="20"/>
          <w:lang w:val="fr-CH" w:eastAsia="de-DE"/>
        </w:rPr>
      </w:pPr>
      <w:r w:rsidRPr="00345C79">
        <w:rPr>
          <w:rFonts w:ascii="Arial" w:eastAsia="Arial" w:hAnsi="Arial" w:cs="Arial"/>
          <w:b/>
          <w:lang w:val="fr-CH" w:eastAsia="de-DE"/>
        </w:rPr>
        <w:t>Formulaire</w:t>
      </w:r>
      <w:r w:rsidR="00345C79" w:rsidRPr="00345C79">
        <w:rPr>
          <w:rFonts w:ascii="Arial" w:eastAsia="Arial" w:hAnsi="Arial" w:cs="Arial"/>
          <w:b/>
          <w:lang w:val="fr-CH" w:eastAsia="de-DE"/>
        </w:rPr>
        <w:t xml:space="preserve"> de demande entièrement </w:t>
      </w:r>
      <w:r w:rsidR="0093032E" w:rsidRPr="0093032E">
        <w:rPr>
          <w:rFonts w:ascii="Arial" w:eastAsia="Arial" w:hAnsi="Arial" w:cs="Arial"/>
          <w:b/>
          <w:lang w:val="fr-CH" w:eastAsia="de-DE"/>
        </w:rPr>
        <w:t>rempli à l'ordinateur</w:t>
      </w:r>
      <w:r w:rsidR="0093032E">
        <w:rPr>
          <w:rFonts w:ascii="Arial" w:eastAsia="Arial" w:hAnsi="Arial" w:cs="Arial"/>
          <w:b/>
          <w:lang w:val="fr-CH" w:eastAsia="de-DE"/>
        </w:rPr>
        <w:t xml:space="preserve"> </w:t>
      </w:r>
      <w:r w:rsidR="00345C79" w:rsidRPr="00345C79">
        <w:rPr>
          <w:rFonts w:ascii="Arial" w:eastAsia="Arial" w:hAnsi="Arial" w:cs="Arial"/>
          <w:b/>
          <w:lang w:val="fr-CH" w:eastAsia="de-DE"/>
        </w:rPr>
        <w:t>ou de manière lisible</w:t>
      </w:r>
      <w:r w:rsidR="00AE6D24" w:rsidRPr="00345C79">
        <w:rPr>
          <w:rFonts w:ascii="Arial" w:eastAsia="Arial" w:hAnsi="Arial" w:cs="Arial"/>
          <w:lang w:val="fr-CH" w:eastAsia="de-DE"/>
        </w:rPr>
        <w:br/>
      </w:r>
      <w:r w:rsidR="00AE6D24" w:rsidRPr="001517E2">
        <w:rPr>
          <w:rFonts w:ascii="Arial" w:eastAsia="Arial" w:hAnsi="Arial" w:cs="Arial"/>
          <w:iCs/>
          <w:sz w:val="18"/>
          <w:szCs w:val="18"/>
          <w:lang w:val="fr-CH" w:eastAsia="de-DE"/>
        </w:rPr>
        <w:t>(</w:t>
      </w:r>
      <w:r w:rsidRPr="001517E2">
        <w:rPr>
          <w:rFonts w:ascii="Arial" w:eastAsia="Arial" w:hAnsi="Arial" w:cs="Arial"/>
          <w:iCs/>
          <w:sz w:val="18"/>
          <w:szCs w:val="18"/>
          <w:lang w:val="fr-CH" w:eastAsia="de-DE"/>
        </w:rPr>
        <w:t>en cas de demande de passeport et de carte d'identité en même temps, veuillez utiliser un formulaire par demande</w:t>
      </w:r>
      <w:r w:rsidR="00AE6D24" w:rsidRPr="001517E2">
        <w:rPr>
          <w:rFonts w:ascii="Arial" w:eastAsia="Arial" w:hAnsi="Arial" w:cs="Arial"/>
          <w:iCs/>
          <w:sz w:val="18"/>
          <w:szCs w:val="18"/>
          <w:lang w:val="fr-CH" w:eastAsia="de-DE"/>
        </w:rPr>
        <w:t>)</w:t>
      </w:r>
    </w:p>
    <w:p w14:paraId="16EF4113" w14:textId="1E3392DF" w:rsidR="00345C79" w:rsidRPr="006B1596" w:rsidRDefault="00345C79" w:rsidP="00F53046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714" w:right="1400" w:hanging="357"/>
        <w:rPr>
          <w:rFonts w:ascii="Arial" w:eastAsia="Arial" w:hAnsi="Arial" w:cs="Arial"/>
          <w:sz w:val="18"/>
          <w:szCs w:val="18"/>
          <w:lang w:val="fr-CH" w:eastAsia="de-DE"/>
        </w:rPr>
      </w:pPr>
      <w:r w:rsidRPr="001517E2">
        <w:rPr>
          <w:rFonts w:ascii="Arial" w:hAnsi="Arial" w:cs="Arial"/>
          <w:sz w:val="20"/>
          <w:szCs w:val="20"/>
          <w:lang w:val="fr-FR"/>
        </w:rPr>
        <w:t>Une</w:t>
      </w:r>
      <w:r w:rsidRPr="001517E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1517E2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photo d'identité </w:t>
      </w:r>
      <w:r w:rsidR="001517E2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biométriques </w:t>
      </w:r>
      <w:r w:rsidRPr="001517E2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récente </w:t>
      </w:r>
      <w:r w:rsidR="006B1596" w:rsidRPr="006B1596">
        <w:rPr>
          <w:rFonts w:ascii="Arial" w:eastAsia="Arial" w:hAnsi="Arial" w:cs="Arial"/>
          <w:sz w:val="18"/>
          <w:szCs w:val="18"/>
          <w:lang w:val="fr-CH" w:eastAsia="de-DE"/>
        </w:rPr>
        <w:t>(</w:t>
      </w:r>
      <w:r w:rsidR="006B1596">
        <w:rPr>
          <w:rFonts w:ascii="Arial" w:eastAsia="Arial" w:hAnsi="Arial" w:cs="Arial"/>
          <w:sz w:val="18"/>
          <w:szCs w:val="18"/>
          <w:lang w:val="fr-CH" w:eastAsia="de-DE"/>
        </w:rPr>
        <w:t>voir</w:t>
      </w:r>
      <w:r w:rsidR="006B1596" w:rsidRPr="006B1596">
        <w:rPr>
          <w:rFonts w:ascii="Arial" w:eastAsia="Arial" w:hAnsi="Arial" w:cs="Arial"/>
          <w:sz w:val="18"/>
          <w:szCs w:val="18"/>
          <w:lang w:val="fr-CH" w:eastAsia="de-DE"/>
        </w:rPr>
        <w:t xml:space="preserve"> </w:t>
      </w:r>
      <w:hyperlink r:id="rId11" w:history="1">
        <w:r w:rsidR="00A14A57" w:rsidRPr="001517E2">
          <w:rPr>
            <w:rFonts w:ascii="Arial" w:eastAsia="Arial" w:hAnsi="Arial" w:cs="Arial"/>
            <w:color w:val="0000FF"/>
            <w:sz w:val="18"/>
            <w:szCs w:val="18"/>
            <w:lang w:val="fr-CH" w:eastAsia="de-DE"/>
          </w:rPr>
          <w:t>exemple</w:t>
        </w:r>
        <w:r w:rsidR="00A14A57">
          <w:rPr>
            <w:rFonts w:ascii="Arial" w:eastAsia="Arial" w:hAnsi="Arial" w:cs="Arial"/>
            <w:color w:val="0000FF"/>
            <w:sz w:val="18"/>
            <w:szCs w:val="18"/>
            <w:lang w:val="fr-CH" w:eastAsia="de-DE"/>
          </w:rPr>
          <w:t>)</w:t>
        </w:r>
      </w:hyperlink>
    </w:p>
    <w:p w14:paraId="530C08A9" w14:textId="1697976A" w:rsidR="006B1596" w:rsidRPr="001517E2" w:rsidRDefault="006B1596" w:rsidP="00F53046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-85"/>
        <w:rPr>
          <w:rFonts w:ascii="Arial" w:eastAsia="Arial" w:hAnsi="Arial" w:cs="Arial"/>
          <w:sz w:val="20"/>
          <w:szCs w:val="20"/>
          <w:lang w:val="fr-FR" w:eastAsia="de-DE"/>
        </w:rPr>
      </w:pPr>
      <w:r w:rsidRPr="004A64C3">
        <w:rPr>
          <w:rFonts w:ascii="Arial" w:eastAsia="Arial" w:hAnsi="Arial" w:cs="Arial"/>
          <w:b/>
          <w:color w:val="000000" w:themeColor="text1"/>
          <w:sz w:val="20"/>
          <w:szCs w:val="20"/>
          <w:lang w:val="fr-FR" w:eastAsia="de-DE"/>
        </w:rPr>
        <w:t>Pièce d’identité précédente du mineur</w:t>
      </w:r>
      <w:r w:rsidR="001517E2">
        <w:rPr>
          <w:rFonts w:ascii="Arial" w:eastAsia="Arial" w:hAnsi="Arial" w:cs="Arial"/>
          <w:sz w:val="20"/>
          <w:szCs w:val="20"/>
          <w:lang w:val="fr-FR" w:eastAsia="de-DE"/>
        </w:rPr>
        <w:t xml:space="preserve"> </w:t>
      </w:r>
      <w:r w:rsidR="0093032E">
        <w:rPr>
          <w:rFonts w:ascii="Arial" w:eastAsia="Arial" w:hAnsi="Arial" w:cs="Arial"/>
          <w:sz w:val="20"/>
          <w:szCs w:val="20"/>
          <w:lang w:val="fr-FR" w:eastAsia="de-DE"/>
        </w:rPr>
        <w:t>–</w:t>
      </w:r>
      <w:r w:rsidR="001517E2">
        <w:rPr>
          <w:rFonts w:ascii="Arial" w:eastAsia="Arial" w:hAnsi="Arial" w:cs="Arial"/>
          <w:sz w:val="20"/>
          <w:szCs w:val="20"/>
          <w:lang w:val="fr-FR" w:eastAsia="de-DE"/>
        </w:rPr>
        <w:t xml:space="preserve"> </w:t>
      </w:r>
      <w:r w:rsidR="0093032E">
        <w:rPr>
          <w:rFonts w:ascii="Arial" w:eastAsia="Arial" w:hAnsi="Arial" w:cs="Arial"/>
          <w:sz w:val="20"/>
          <w:szCs w:val="20"/>
          <w:lang w:val="fr-FR" w:eastAsia="de-DE"/>
        </w:rPr>
        <w:t xml:space="preserve">(en original et copie de la </w:t>
      </w:r>
      <w:r w:rsidRPr="001517E2">
        <w:rPr>
          <w:rFonts w:ascii="Arial" w:hAnsi="Arial" w:cs="Arial"/>
          <w:sz w:val="20"/>
          <w:szCs w:val="20"/>
          <w:lang w:val="fr-FR"/>
        </w:rPr>
        <w:t>page des données du passeport ou le recto et le verso de la carte d'identité</w:t>
      </w:r>
      <w:r w:rsidR="0093032E">
        <w:rPr>
          <w:rFonts w:ascii="Arial" w:hAnsi="Arial" w:cs="Arial"/>
          <w:sz w:val="20"/>
          <w:szCs w:val="20"/>
          <w:lang w:val="fr-FR"/>
        </w:rPr>
        <w:t>)</w:t>
      </w:r>
      <w:r w:rsidRPr="001517E2">
        <w:rPr>
          <w:rFonts w:ascii="Arial" w:hAnsi="Arial" w:cs="Arial"/>
          <w:sz w:val="20"/>
          <w:szCs w:val="20"/>
          <w:lang w:val="fr-FR"/>
        </w:rPr>
        <w:t xml:space="preserve">. </w:t>
      </w:r>
      <w:r w:rsidR="001517E2">
        <w:rPr>
          <w:rFonts w:ascii="Arial" w:hAnsi="Arial" w:cs="Arial"/>
          <w:sz w:val="20"/>
          <w:szCs w:val="20"/>
          <w:lang w:val="fr-FR"/>
        </w:rPr>
        <w:t xml:space="preserve">En cas de perte </w:t>
      </w:r>
      <w:r w:rsidRPr="001517E2">
        <w:rPr>
          <w:rFonts w:ascii="Arial" w:hAnsi="Arial" w:cs="Arial"/>
          <w:sz w:val="20"/>
          <w:szCs w:val="20"/>
          <w:lang w:val="fr-FR"/>
        </w:rPr>
        <w:t xml:space="preserve">d’un document, </w:t>
      </w:r>
      <w:r w:rsidR="001517E2">
        <w:rPr>
          <w:rFonts w:ascii="Arial" w:hAnsi="Arial" w:cs="Arial"/>
          <w:sz w:val="20"/>
          <w:szCs w:val="20"/>
          <w:lang w:val="fr-FR"/>
        </w:rPr>
        <w:t xml:space="preserve">un </w:t>
      </w:r>
      <w:r w:rsidR="001517E2" w:rsidRPr="00E26FB2">
        <w:rPr>
          <w:rFonts w:ascii="Arial" w:hAnsi="Arial" w:cs="Arial"/>
          <w:b/>
          <w:bCs/>
          <w:sz w:val="20"/>
          <w:szCs w:val="20"/>
          <w:lang w:val="fr-FR"/>
        </w:rPr>
        <w:t>rapport de perte de police</w:t>
      </w:r>
      <w:r w:rsidR="00F57D06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57D06" w:rsidRPr="00F57D06">
        <w:rPr>
          <w:rFonts w:ascii="Arial" w:hAnsi="Arial" w:cs="Arial"/>
          <w:sz w:val="20"/>
          <w:szCs w:val="20"/>
          <w:lang w:val="fr-FR"/>
        </w:rPr>
        <w:t xml:space="preserve">(si </w:t>
      </w:r>
      <w:r w:rsidR="003A23A3" w:rsidRPr="00F57D06">
        <w:rPr>
          <w:rFonts w:ascii="Arial" w:hAnsi="Arial" w:cs="Arial"/>
          <w:sz w:val="20"/>
          <w:szCs w:val="20"/>
          <w:lang w:val="fr-FR"/>
        </w:rPr>
        <w:t>le document</w:t>
      </w:r>
      <w:r w:rsidR="00F57D06" w:rsidRPr="00F57D06">
        <w:rPr>
          <w:rFonts w:ascii="Arial" w:hAnsi="Arial" w:cs="Arial"/>
          <w:sz w:val="20"/>
          <w:szCs w:val="20"/>
          <w:lang w:val="fr-FR"/>
        </w:rPr>
        <w:t xml:space="preserve"> était encore valable)</w:t>
      </w:r>
      <w:r w:rsidR="001517E2">
        <w:rPr>
          <w:rFonts w:ascii="Arial" w:hAnsi="Arial" w:cs="Arial"/>
          <w:sz w:val="20"/>
          <w:szCs w:val="20"/>
          <w:lang w:val="fr-FR"/>
        </w:rPr>
        <w:t xml:space="preserve"> doit être </w:t>
      </w:r>
      <w:r w:rsidR="00E55D2D">
        <w:rPr>
          <w:rFonts w:ascii="Arial" w:hAnsi="Arial" w:cs="Arial"/>
          <w:sz w:val="20"/>
          <w:szCs w:val="20"/>
          <w:lang w:val="fr-FR"/>
        </w:rPr>
        <w:t>soumis.</w:t>
      </w:r>
    </w:p>
    <w:p w14:paraId="5231FE3E" w14:textId="65C0CA41" w:rsidR="004A64C3" w:rsidRDefault="004A64C3" w:rsidP="00F53046">
      <w:pPr>
        <w:numPr>
          <w:ilvl w:val="0"/>
          <w:numId w:val="7"/>
        </w:numPr>
        <w:tabs>
          <w:tab w:val="left" w:pos="284"/>
        </w:tabs>
        <w:suppressAutoHyphens/>
        <w:spacing w:after="60" w:line="240" w:lineRule="auto"/>
        <w:ind w:right="-85"/>
        <w:rPr>
          <w:rFonts w:ascii="Arial" w:eastAsia="Arial" w:hAnsi="Arial" w:cs="Arial"/>
          <w:bCs/>
          <w:color w:val="000000" w:themeColor="text1"/>
          <w:sz w:val="20"/>
          <w:szCs w:val="20"/>
          <w:lang w:val="fr-FR" w:eastAsia="de-DE"/>
        </w:rPr>
      </w:pPr>
      <w:r w:rsidRPr="00E55D2D">
        <w:rPr>
          <w:rFonts w:ascii="Arial" w:eastAsia="Arial" w:hAnsi="Arial" w:cs="Arial"/>
          <w:b/>
          <w:color w:val="000000" w:themeColor="text1"/>
          <w:sz w:val="20"/>
          <w:szCs w:val="20"/>
          <w:lang w:val="fr-FR" w:eastAsia="de-DE"/>
        </w:rPr>
        <w:t>Passeports ou cartes d’identité actuel des parents</w:t>
      </w:r>
      <w:r w:rsidR="0093032E">
        <w:rPr>
          <w:rFonts w:ascii="Arial" w:eastAsia="Arial" w:hAnsi="Arial" w:cs="Arial"/>
          <w:b/>
          <w:color w:val="000000" w:themeColor="text1"/>
          <w:sz w:val="20"/>
          <w:szCs w:val="20"/>
          <w:lang w:val="fr-FR" w:eastAsia="de-DE"/>
        </w:rPr>
        <w:t xml:space="preserve"> </w:t>
      </w:r>
      <w:r w:rsidR="0093032E" w:rsidRPr="0093032E">
        <w:rPr>
          <w:rFonts w:ascii="Arial" w:eastAsia="Arial" w:hAnsi="Arial" w:cs="Arial"/>
          <w:bCs/>
          <w:color w:val="000000" w:themeColor="text1"/>
          <w:sz w:val="20"/>
          <w:szCs w:val="20"/>
          <w:lang w:val="fr-FR" w:eastAsia="de-DE"/>
        </w:rPr>
        <w:t>(en original et copie)</w:t>
      </w:r>
    </w:p>
    <w:p w14:paraId="65F80290" w14:textId="218FBA56" w:rsidR="00C059B0" w:rsidRPr="00C059B0" w:rsidRDefault="00C059B0" w:rsidP="00F53046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-85"/>
        <w:rPr>
          <w:rFonts w:ascii="Arial" w:eastAsia="Arial" w:hAnsi="Arial" w:cs="Arial"/>
          <w:sz w:val="20"/>
          <w:szCs w:val="20"/>
          <w:lang w:val="fr-FR" w:eastAsia="de-DE"/>
        </w:rPr>
      </w:pPr>
      <w:r w:rsidRPr="00C059B0">
        <w:rPr>
          <w:rFonts w:ascii="Arial" w:eastAsia="Arial" w:hAnsi="Arial" w:cs="Arial"/>
          <w:b/>
          <w:bCs/>
          <w:sz w:val="20"/>
          <w:szCs w:val="20"/>
          <w:lang w:val="fr-FR" w:eastAsia="de-DE"/>
        </w:rPr>
        <w:t xml:space="preserve">Acte de naissance/filiation </w:t>
      </w:r>
      <w:r w:rsidRPr="00C059B0">
        <w:rPr>
          <w:rFonts w:ascii="Arial" w:eastAsia="Arial" w:hAnsi="Arial" w:cs="Arial"/>
          <w:b/>
          <w:bCs/>
          <w:sz w:val="20"/>
          <w:szCs w:val="20"/>
          <w:lang w:val="fr-FR" w:eastAsia="de-DE"/>
        </w:rPr>
        <w:t>(</w:t>
      </w:r>
      <w:r w:rsidRPr="00C059B0">
        <w:rPr>
          <w:rFonts w:ascii="Arial" w:eastAsia="Arial" w:hAnsi="Arial" w:cs="Arial"/>
          <w:sz w:val="20"/>
          <w:szCs w:val="20"/>
          <w:u w:val="single"/>
          <w:lang w:val="fr-FR" w:eastAsia="de-DE"/>
        </w:rPr>
        <w:t xml:space="preserve">en original et en </w:t>
      </w:r>
      <w:r w:rsidRPr="00C059B0">
        <w:rPr>
          <w:rFonts w:ascii="Arial" w:eastAsia="Arial" w:hAnsi="Arial" w:cs="Arial"/>
          <w:sz w:val="20"/>
          <w:szCs w:val="20"/>
          <w:u w:val="single"/>
          <w:lang w:val="fr-FR" w:eastAsia="de-DE"/>
        </w:rPr>
        <w:t>copie (</w:t>
      </w:r>
      <w:r w:rsidRPr="00C059B0">
        <w:rPr>
          <w:rFonts w:ascii="Arial" w:eastAsia="Arial" w:hAnsi="Arial" w:cs="Arial"/>
          <w:sz w:val="20"/>
          <w:szCs w:val="20"/>
          <w:lang w:val="fr-FR" w:eastAsia="de-DE"/>
        </w:rPr>
        <w:t>si aucun document n'a été établi à Berne jusqu'à présent</w:t>
      </w:r>
      <w:r w:rsidRPr="00C059B0">
        <w:rPr>
          <w:rFonts w:ascii="Arial" w:eastAsia="Arial" w:hAnsi="Arial" w:cs="Arial"/>
          <w:sz w:val="20"/>
          <w:szCs w:val="20"/>
          <w:lang w:val="fr-FR" w:eastAsia="de-DE"/>
        </w:rPr>
        <w:t xml:space="preserve">. </w:t>
      </w:r>
      <w:r w:rsidRPr="00C059B0">
        <w:rPr>
          <w:rFonts w:ascii="Arial" w:eastAsia="Arial" w:hAnsi="Arial" w:cs="Arial"/>
          <w:sz w:val="20"/>
          <w:szCs w:val="20"/>
          <w:lang w:val="fr-FR" w:eastAsia="de-DE"/>
        </w:rPr>
        <w:t>En cas de naissance en Allemagne ou si la naissance a été enregistrée en Allemagne à l'étranger, toujours l'acte de naissance allemand, sinon le certificat de famille étranger ou suisse.</w:t>
      </w:r>
    </w:p>
    <w:p w14:paraId="0AB8D3CB" w14:textId="2803374F" w:rsidR="00C059B0" w:rsidRPr="00C059B0" w:rsidRDefault="00C059B0" w:rsidP="00F53046">
      <w:pPr>
        <w:pStyle w:val="Listenabsatz"/>
        <w:numPr>
          <w:ilvl w:val="0"/>
          <w:numId w:val="7"/>
        </w:numPr>
        <w:suppressAutoHyphens/>
        <w:spacing w:after="60" w:line="240" w:lineRule="auto"/>
        <w:contextualSpacing w:val="0"/>
        <w:rPr>
          <w:rFonts w:ascii="Arial" w:eastAsia="Symbol" w:hAnsi="Arial" w:cs="Arial"/>
          <w:sz w:val="20"/>
          <w:szCs w:val="20"/>
          <w:lang w:val="fr-FR" w:eastAsia="de-DE"/>
        </w:rPr>
      </w:pPr>
      <w:r w:rsidRPr="00FA013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Attestation de changement de résidence </w:t>
      </w:r>
      <w:r w:rsidRPr="006821EA">
        <w:rPr>
          <w:rFonts w:ascii="Arial" w:hAnsi="Arial" w:cs="Arial"/>
          <w:sz w:val="20"/>
          <w:szCs w:val="20"/>
          <w:lang w:val="fr-CH"/>
        </w:rPr>
        <w:t>(</w:t>
      </w:r>
      <w:proofErr w:type="spellStart"/>
      <w:r w:rsidRPr="007C2B38">
        <w:rPr>
          <w:rFonts w:ascii="Arial" w:hAnsi="Arial" w:cs="Arial"/>
          <w:i/>
          <w:sz w:val="20"/>
          <w:szCs w:val="20"/>
          <w:lang w:val="fr-CH"/>
        </w:rPr>
        <w:t>Abmeldebescheinigung</w:t>
      </w:r>
      <w:proofErr w:type="spellEnd"/>
      <w:r w:rsidRPr="006821EA">
        <w:rPr>
          <w:rFonts w:ascii="Arial" w:hAnsi="Arial" w:cs="Arial"/>
          <w:sz w:val="20"/>
          <w:szCs w:val="20"/>
          <w:lang w:val="fr-CH"/>
        </w:rPr>
        <w:t xml:space="preserve">) pour le dernier domicile en </w:t>
      </w:r>
      <w:r>
        <w:rPr>
          <w:rFonts w:ascii="Arial" w:hAnsi="Arial" w:cs="Arial"/>
          <w:sz w:val="20"/>
          <w:szCs w:val="20"/>
          <w:lang w:val="fr-CH"/>
        </w:rPr>
        <w:t>Allemagne (copie simple)</w:t>
      </w:r>
      <w:r w:rsidRPr="006821EA">
        <w:rPr>
          <w:rFonts w:ascii="Arial" w:hAnsi="Arial" w:cs="Arial"/>
          <w:sz w:val="20"/>
          <w:szCs w:val="20"/>
          <w:lang w:val="fr-CH"/>
        </w:rPr>
        <w:t xml:space="preserve"> (si la pièce d’identité actuelle mentionne une adresse en Allemagne)</w:t>
      </w:r>
      <w:r w:rsidRPr="006821EA">
        <w:rPr>
          <w:rFonts w:ascii="Arial" w:hAnsi="Arial" w:cs="Arial"/>
          <w:b/>
          <w:color w:val="FF0000"/>
          <w:sz w:val="20"/>
          <w:szCs w:val="20"/>
          <w:lang w:val="fr-FR"/>
        </w:rPr>
        <w:t xml:space="preserve"> </w:t>
      </w:r>
    </w:p>
    <w:p w14:paraId="5E1CA985" w14:textId="11861982" w:rsidR="0093032E" w:rsidRPr="003A23A3" w:rsidRDefault="004A64C3" w:rsidP="00F53046">
      <w:pPr>
        <w:pStyle w:val="StandardWeb"/>
        <w:numPr>
          <w:ilvl w:val="0"/>
          <w:numId w:val="18"/>
        </w:numPr>
        <w:suppressAutoHyphens/>
        <w:spacing w:before="0" w:beforeAutospacing="0" w:after="0"/>
        <w:ind w:right="-85"/>
        <w:rPr>
          <w:rFonts w:ascii="Arial" w:eastAsia="Arial" w:hAnsi="Arial" w:cs="Arial"/>
          <w:sz w:val="20"/>
          <w:szCs w:val="20"/>
          <w:lang w:val="fr-FR"/>
        </w:rPr>
      </w:pPr>
      <w:r w:rsidRPr="0093032E">
        <w:rPr>
          <w:rFonts w:ascii="Arial" w:hAnsi="Arial" w:cs="Arial"/>
          <w:b/>
          <w:bCs/>
          <w:sz w:val="22"/>
          <w:szCs w:val="22"/>
          <w:lang w:val="fr-FR"/>
        </w:rPr>
        <w:t xml:space="preserve">Livret pour étrangers/titre de séjour </w:t>
      </w:r>
      <w:r w:rsidRPr="0093032E">
        <w:rPr>
          <w:rFonts w:ascii="ArialMT" w:hAnsi="ArialMT"/>
          <w:sz w:val="22"/>
          <w:szCs w:val="22"/>
          <w:lang w:val="fr-FR"/>
        </w:rPr>
        <w:t xml:space="preserve">pour la Suisse resp. </w:t>
      </w:r>
      <w:r w:rsidR="00E55D2D" w:rsidRPr="0093032E">
        <w:rPr>
          <w:rFonts w:ascii="ArialMT" w:hAnsi="ArialMT"/>
          <w:b/>
          <w:sz w:val="22"/>
          <w:szCs w:val="22"/>
          <w:lang w:val="fr-FR"/>
        </w:rPr>
        <w:t>Passeport</w:t>
      </w:r>
      <w:r w:rsidRPr="0093032E">
        <w:rPr>
          <w:rFonts w:ascii="ArialMT" w:hAnsi="ArialMT"/>
          <w:b/>
          <w:sz w:val="22"/>
          <w:szCs w:val="22"/>
          <w:lang w:val="fr-FR"/>
        </w:rPr>
        <w:t xml:space="preserve"> </w:t>
      </w:r>
      <w:r w:rsidR="003A23A3">
        <w:rPr>
          <w:rFonts w:ascii="ArialMT" w:hAnsi="ArialMT"/>
          <w:b/>
          <w:sz w:val="22"/>
          <w:szCs w:val="22"/>
          <w:lang w:val="fr-FR"/>
        </w:rPr>
        <w:t xml:space="preserve">ou ID </w:t>
      </w:r>
      <w:r w:rsidRPr="0093032E">
        <w:rPr>
          <w:rFonts w:ascii="ArialMT" w:hAnsi="ArialMT"/>
          <w:b/>
          <w:sz w:val="22"/>
          <w:szCs w:val="22"/>
          <w:lang w:val="fr-FR"/>
        </w:rPr>
        <w:t>Suisse</w:t>
      </w:r>
      <w:r w:rsidRPr="0093032E">
        <w:rPr>
          <w:rFonts w:ascii="ArialMT" w:hAnsi="ArialMT"/>
          <w:sz w:val="22"/>
          <w:szCs w:val="22"/>
          <w:lang w:val="fr-FR"/>
        </w:rPr>
        <w:t xml:space="preserve"> </w:t>
      </w:r>
      <w:r w:rsidR="00680994" w:rsidRPr="0093032E">
        <w:rPr>
          <w:rFonts w:ascii="ArialMT" w:hAnsi="ArialMT"/>
          <w:sz w:val="22"/>
          <w:szCs w:val="22"/>
          <w:lang w:val="fr-FR"/>
        </w:rPr>
        <w:t>d</w:t>
      </w:r>
      <w:r w:rsidRPr="0093032E">
        <w:rPr>
          <w:rFonts w:ascii="ArialMT" w:hAnsi="ArialMT"/>
          <w:sz w:val="22"/>
          <w:szCs w:val="22"/>
          <w:lang w:val="fr-FR"/>
        </w:rPr>
        <w:t xml:space="preserve">u mineur et ses parents </w:t>
      </w:r>
      <w:r w:rsidR="0093032E" w:rsidRPr="0093032E">
        <w:rPr>
          <w:rFonts w:ascii="ArialMT" w:hAnsi="ArialMT"/>
          <w:sz w:val="22"/>
          <w:szCs w:val="22"/>
          <w:lang w:val="fr-FR"/>
        </w:rPr>
        <w:t>(en original et copie)</w:t>
      </w:r>
    </w:p>
    <w:p w14:paraId="7853E9D6" w14:textId="7C0DF4B3" w:rsidR="003A23A3" w:rsidRPr="00C059B0" w:rsidRDefault="003A23A3" w:rsidP="00F53046">
      <w:pPr>
        <w:pStyle w:val="StandardWeb"/>
        <w:numPr>
          <w:ilvl w:val="0"/>
          <w:numId w:val="18"/>
        </w:numPr>
        <w:suppressAutoHyphens/>
        <w:spacing w:before="0" w:beforeAutospacing="0" w:after="0"/>
        <w:ind w:right="-85"/>
        <w:rPr>
          <w:rFonts w:ascii="Arial" w:eastAsia="Arial" w:hAnsi="Arial" w:cs="Arial"/>
          <w:sz w:val="16"/>
          <w:szCs w:val="16"/>
          <w:lang w:val="fr-FR"/>
        </w:rPr>
      </w:pPr>
      <w:r w:rsidRPr="003A23A3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Une attestation de résidence actuelle </w:t>
      </w:r>
      <w:r w:rsidRPr="003A23A3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du mineur et ses parents</w:t>
      </w:r>
      <w:r w:rsidRPr="003A23A3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C059B0">
        <w:rPr>
          <w:rFonts w:ascii="Arial" w:hAnsi="Arial" w:cs="Arial"/>
          <w:sz w:val="16"/>
          <w:szCs w:val="16"/>
          <w:lang w:val="fr-FR"/>
        </w:rPr>
        <w:t>(p.ex. facture d’électricité ou similaire</w:t>
      </w:r>
      <w:r w:rsidR="00C059B0" w:rsidRPr="00C059B0">
        <w:rPr>
          <w:rFonts w:ascii="Arial" w:hAnsi="Arial" w:cs="Arial"/>
          <w:sz w:val="16"/>
          <w:szCs w:val="16"/>
          <w:lang w:val="fr-FR"/>
        </w:rPr>
        <w:t xml:space="preserve"> - copie simple)</w:t>
      </w:r>
    </w:p>
    <w:p w14:paraId="0ABBBC33" w14:textId="15B30123" w:rsidR="00C059B0" w:rsidRPr="00C059B0" w:rsidRDefault="00C059B0" w:rsidP="00F53046">
      <w:pPr>
        <w:pStyle w:val="StandardWeb"/>
        <w:numPr>
          <w:ilvl w:val="0"/>
          <w:numId w:val="18"/>
        </w:numPr>
        <w:suppressAutoHyphens/>
        <w:spacing w:before="0" w:beforeAutospacing="0" w:after="0"/>
        <w:ind w:right="-85"/>
        <w:rPr>
          <w:rFonts w:ascii="Arial" w:eastAsia="Arial" w:hAnsi="Arial" w:cs="Arial"/>
          <w:sz w:val="20"/>
          <w:szCs w:val="20"/>
          <w:lang w:val="fr-FR"/>
        </w:rPr>
      </w:pPr>
      <w:r w:rsidRPr="00C059B0">
        <w:rPr>
          <w:rFonts w:ascii="Arial" w:eastAsia="Arial" w:hAnsi="Arial" w:cs="Arial"/>
          <w:sz w:val="20"/>
          <w:szCs w:val="20"/>
          <w:lang w:val="fr-FR"/>
        </w:rPr>
        <w:t xml:space="preserve">Le cas échéant, une </w:t>
      </w:r>
      <w:hyperlink r:id="rId12" w:history="1">
        <w:r w:rsidRPr="00C059B0">
          <w:rPr>
            <w:rStyle w:val="Hyperlink"/>
            <w:rFonts w:ascii="Arial" w:eastAsia="Arial" w:hAnsi="Arial" w:cs="Arial"/>
            <w:sz w:val="20"/>
            <w:szCs w:val="20"/>
            <w:lang w:val="fr-FR"/>
          </w:rPr>
          <w:t>déclaration d</w:t>
        </w:r>
        <w:r w:rsidRPr="00C059B0">
          <w:rPr>
            <w:rStyle w:val="Hyperlink"/>
            <w:rFonts w:ascii="Arial" w:eastAsia="Arial" w:hAnsi="Arial" w:cs="Arial"/>
            <w:sz w:val="20"/>
            <w:szCs w:val="20"/>
            <w:lang w:val="fr-FR"/>
          </w:rPr>
          <w:t>e co</w:t>
        </w:r>
        <w:r w:rsidRPr="00C059B0">
          <w:rPr>
            <w:rStyle w:val="Hyperlink"/>
            <w:rFonts w:ascii="Arial" w:eastAsia="Arial" w:hAnsi="Arial" w:cs="Arial"/>
            <w:sz w:val="20"/>
            <w:szCs w:val="20"/>
            <w:lang w:val="fr-FR"/>
          </w:rPr>
          <w:t>n</w:t>
        </w:r>
        <w:r w:rsidRPr="00C059B0">
          <w:rPr>
            <w:rStyle w:val="Hyperlink"/>
            <w:rFonts w:ascii="Arial" w:eastAsia="Arial" w:hAnsi="Arial" w:cs="Arial"/>
            <w:sz w:val="20"/>
            <w:szCs w:val="20"/>
            <w:lang w:val="fr-FR"/>
          </w:rPr>
          <w:t>sentement</w:t>
        </w:r>
      </w:hyperlink>
      <w:r w:rsidRPr="00C059B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C059B0">
        <w:rPr>
          <w:rFonts w:ascii="Arial" w:eastAsia="Arial" w:hAnsi="Arial" w:cs="Arial"/>
          <w:b/>
          <w:bCs/>
          <w:sz w:val="20"/>
          <w:szCs w:val="20"/>
          <w:lang w:val="fr-FR"/>
        </w:rPr>
        <w:t>certifiée conforme</w:t>
      </w:r>
      <w:r w:rsidRPr="00C059B0">
        <w:rPr>
          <w:rFonts w:ascii="Arial" w:eastAsia="Arial" w:hAnsi="Arial" w:cs="Arial"/>
          <w:sz w:val="20"/>
          <w:szCs w:val="20"/>
          <w:lang w:val="fr-FR"/>
        </w:rPr>
        <w:t>, si un(e) parent(e) ne se présente pas.</w:t>
      </w:r>
    </w:p>
    <w:p w14:paraId="79E6261D" w14:textId="77777777" w:rsidR="003A23A3" w:rsidRDefault="003A23A3" w:rsidP="003A23A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before="0" w:beforeAutospacing="0" w:after="0" w:afterAutospacing="0" w:line="280" w:lineRule="exact"/>
        <w:ind w:right="-85"/>
        <w:rPr>
          <w:rFonts w:ascii="Arial" w:eastAsia="Arial" w:hAnsi="Arial" w:cs="Arial"/>
          <w:bCs/>
          <w:sz w:val="21"/>
          <w:szCs w:val="21"/>
          <w:u w:val="single"/>
          <w:lang w:val="fr-FR"/>
        </w:rPr>
      </w:pPr>
      <w:r w:rsidRPr="003A23A3">
        <w:rPr>
          <w:rFonts w:ascii="Arial" w:eastAsia="Arial" w:hAnsi="Arial" w:cs="Arial"/>
          <w:b/>
          <w:bCs/>
          <w:lang w:val="fr-FR"/>
        </w:rPr>
        <w:t xml:space="preserve">Documents </w:t>
      </w:r>
      <w:r w:rsidRPr="003A23A3">
        <w:rPr>
          <w:rFonts w:ascii="Arial" w:eastAsia="Arial" w:hAnsi="Arial" w:cs="Arial"/>
          <w:b/>
          <w:bCs/>
          <w:u w:val="single"/>
          <w:lang w:val="fr-FR"/>
        </w:rPr>
        <w:t>supplémentaires</w:t>
      </w:r>
      <w:r w:rsidRPr="003A23A3">
        <w:rPr>
          <w:rFonts w:ascii="Arial" w:eastAsia="Arial" w:hAnsi="Arial" w:cs="Arial"/>
          <w:b/>
          <w:bCs/>
          <w:lang w:val="fr-FR"/>
        </w:rPr>
        <w:t xml:space="preserve"> à fournir (</w:t>
      </w:r>
      <w:r w:rsidRPr="003A23A3">
        <w:rPr>
          <w:rFonts w:ascii="Arial" w:eastAsia="Arial" w:hAnsi="Arial" w:cs="Arial"/>
          <w:b/>
          <w:bCs/>
          <w:u w:val="single"/>
          <w:lang w:val="fr-FR"/>
        </w:rPr>
        <w:t>le cas échéant</w:t>
      </w:r>
      <w:r w:rsidRPr="003A23A3">
        <w:rPr>
          <w:rFonts w:ascii="Arial" w:eastAsia="Arial" w:hAnsi="Arial" w:cs="Arial"/>
          <w:b/>
          <w:bCs/>
          <w:lang w:val="fr-FR"/>
        </w:rPr>
        <w:t xml:space="preserve">, toujours </w:t>
      </w:r>
      <w:r w:rsidRPr="003A23A3">
        <w:rPr>
          <w:rFonts w:ascii="Arial" w:eastAsia="Arial" w:hAnsi="Arial" w:cs="Arial"/>
          <w:b/>
          <w:bCs/>
          <w:u w:val="single"/>
          <w:lang w:val="fr-FR"/>
        </w:rPr>
        <w:t>l'original et une copie</w:t>
      </w:r>
      <w:r w:rsidRPr="003A23A3">
        <w:rPr>
          <w:rFonts w:ascii="Arial" w:eastAsia="Arial" w:hAnsi="Arial" w:cs="Arial"/>
          <w:b/>
          <w:bCs/>
          <w:lang w:val="fr-FR"/>
        </w:rPr>
        <w:t>), si</w:t>
      </w:r>
      <w:r w:rsidR="003E19DF" w:rsidRPr="003A23A3">
        <w:rPr>
          <w:rFonts w:ascii="Arial" w:eastAsia="Arial" w:hAnsi="Arial" w:cs="Arial"/>
          <w:bCs/>
          <w:lang w:val="fr-FR"/>
        </w:rPr>
        <w:br/>
      </w:r>
      <w:r w:rsidR="003E19DF" w:rsidRPr="003A23A3">
        <w:rPr>
          <w:rFonts w:ascii="Arial" w:eastAsia="Arial" w:hAnsi="Arial" w:cs="Arial"/>
          <w:bCs/>
          <w:sz w:val="21"/>
          <w:szCs w:val="21"/>
          <w:lang w:val="fr-FR"/>
        </w:rPr>
        <w:t xml:space="preserve">- </w:t>
      </w:r>
      <w:r>
        <w:rPr>
          <w:rFonts w:ascii="Arial" w:eastAsia="Arial" w:hAnsi="Arial" w:cs="Arial"/>
          <w:bCs/>
          <w:sz w:val="21"/>
          <w:szCs w:val="21"/>
          <w:lang w:val="fr-FR"/>
        </w:rPr>
        <w:t xml:space="preserve">le passeport ou la carte d’identité n’a pas été délivré par l’ambassade d’Allemagne à Berne </w:t>
      </w:r>
      <w:proofErr w:type="gramStart"/>
      <w:r w:rsidRPr="003A23A3">
        <w:rPr>
          <w:rFonts w:ascii="Arial" w:eastAsia="Arial" w:hAnsi="Arial" w:cs="Arial"/>
          <w:bCs/>
          <w:sz w:val="21"/>
          <w:szCs w:val="21"/>
          <w:u w:val="single"/>
          <w:lang w:val="fr-FR"/>
        </w:rPr>
        <w:t>ou</w:t>
      </w:r>
      <w:proofErr w:type="gramEnd"/>
    </w:p>
    <w:p w14:paraId="11882D2F" w14:textId="77777777" w:rsidR="00EE6B7B" w:rsidRDefault="003A23A3" w:rsidP="003A23A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before="0" w:beforeAutospacing="0" w:after="0" w:afterAutospacing="0" w:line="280" w:lineRule="exact"/>
        <w:ind w:right="-85"/>
        <w:rPr>
          <w:rFonts w:ascii="Arial" w:eastAsia="Arial" w:hAnsi="Arial" w:cs="Arial"/>
          <w:bCs/>
          <w:sz w:val="21"/>
          <w:szCs w:val="21"/>
          <w:lang w:val="fr-FR"/>
        </w:rPr>
      </w:pPr>
      <w:r w:rsidRPr="003A23A3">
        <w:rPr>
          <w:rFonts w:ascii="Arial" w:eastAsia="Arial" w:hAnsi="Arial" w:cs="Arial"/>
          <w:bCs/>
          <w:sz w:val="21"/>
          <w:szCs w:val="21"/>
          <w:lang w:val="fr-FR"/>
        </w:rPr>
        <w:t xml:space="preserve">- </w:t>
      </w:r>
      <w:r>
        <w:rPr>
          <w:rFonts w:ascii="Arial" w:eastAsia="Arial" w:hAnsi="Arial" w:cs="Arial"/>
          <w:bCs/>
          <w:sz w:val="21"/>
          <w:szCs w:val="21"/>
          <w:lang w:val="fr-FR"/>
        </w:rPr>
        <w:t>délivré</w:t>
      </w:r>
      <w:r w:rsidR="00F65A7A">
        <w:rPr>
          <w:rFonts w:ascii="Arial" w:eastAsia="Arial" w:hAnsi="Arial" w:cs="Arial"/>
          <w:bCs/>
          <w:sz w:val="21"/>
          <w:szCs w:val="21"/>
          <w:lang w:val="fr-FR"/>
        </w:rPr>
        <w:t xml:space="preserve"> avant 2010 par l’ambassade d’Allemagne à Berne</w:t>
      </w:r>
      <w:r w:rsidR="00E3180D" w:rsidRPr="003A23A3">
        <w:rPr>
          <w:rFonts w:ascii="Arial" w:eastAsia="Arial" w:hAnsi="Arial" w:cs="Arial"/>
          <w:bCs/>
          <w:sz w:val="21"/>
          <w:szCs w:val="21"/>
          <w:lang w:val="fr-FR"/>
        </w:rPr>
        <w:t xml:space="preserve"> </w:t>
      </w:r>
      <w:proofErr w:type="gramStart"/>
      <w:r w:rsidR="00F65A7A">
        <w:rPr>
          <w:rFonts w:ascii="Arial" w:eastAsia="Arial" w:hAnsi="Arial" w:cs="Arial"/>
          <w:bCs/>
          <w:sz w:val="21"/>
          <w:szCs w:val="21"/>
          <w:lang w:val="fr-FR"/>
        </w:rPr>
        <w:t>ou</w:t>
      </w:r>
      <w:proofErr w:type="gramEnd"/>
      <w:r w:rsidR="00F65A7A">
        <w:rPr>
          <w:rFonts w:ascii="Arial" w:eastAsia="Arial" w:hAnsi="Arial" w:cs="Arial"/>
          <w:bCs/>
          <w:sz w:val="21"/>
          <w:szCs w:val="21"/>
          <w:lang w:val="fr-FR"/>
        </w:rPr>
        <w:t xml:space="preserve"> </w:t>
      </w:r>
    </w:p>
    <w:p w14:paraId="77D2E356" w14:textId="74780E9B" w:rsidR="003E19DF" w:rsidRPr="003A23A3" w:rsidRDefault="003E19DF" w:rsidP="003A23A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before="0" w:beforeAutospacing="0" w:after="0" w:afterAutospacing="0" w:line="280" w:lineRule="exact"/>
        <w:ind w:right="-85"/>
        <w:rPr>
          <w:rFonts w:ascii="Arial" w:eastAsia="Arial" w:hAnsi="Arial" w:cs="Arial"/>
          <w:bCs/>
          <w:sz w:val="21"/>
          <w:szCs w:val="21"/>
          <w:u w:val="single"/>
          <w:lang w:val="fr-FR"/>
        </w:rPr>
      </w:pPr>
      <w:r w:rsidRPr="003A23A3">
        <w:rPr>
          <w:rFonts w:ascii="Arial" w:eastAsia="Arial" w:hAnsi="Arial" w:cs="Arial"/>
          <w:bCs/>
          <w:sz w:val="21"/>
          <w:szCs w:val="21"/>
          <w:lang w:val="fr-FR"/>
        </w:rPr>
        <w:t xml:space="preserve">- </w:t>
      </w:r>
      <w:r w:rsidR="00EE6B7B" w:rsidRPr="00EE6B7B">
        <w:rPr>
          <w:rFonts w:ascii="Arial" w:eastAsia="Arial" w:hAnsi="Arial" w:cs="Arial"/>
          <w:bCs/>
          <w:sz w:val="22"/>
          <w:szCs w:val="22"/>
          <w:lang w:val="fr-FR"/>
        </w:rPr>
        <w:t xml:space="preserve">des changements sont intervenu depuis la dernière demande à </w:t>
      </w:r>
      <w:r w:rsidR="00FF53B3" w:rsidRPr="00EE6B7B">
        <w:rPr>
          <w:rFonts w:ascii="Arial" w:eastAsia="Arial" w:hAnsi="Arial" w:cs="Arial"/>
          <w:bCs/>
          <w:sz w:val="22"/>
          <w:szCs w:val="22"/>
          <w:lang w:val="fr-FR"/>
        </w:rPr>
        <w:t xml:space="preserve">l'ambassade d'Allemagne à </w:t>
      </w:r>
      <w:r w:rsidR="00EE6B7B" w:rsidRPr="00EE6B7B">
        <w:rPr>
          <w:rFonts w:ascii="Arial" w:eastAsia="Arial" w:hAnsi="Arial" w:cs="Arial"/>
          <w:bCs/>
          <w:sz w:val="22"/>
          <w:szCs w:val="22"/>
          <w:lang w:val="fr-FR"/>
        </w:rPr>
        <w:t>Berne</w:t>
      </w:r>
      <w:r w:rsidR="00EE6B7B" w:rsidRPr="003A23A3">
        <w:rPr>
          <w:rFonts w:ascii="Arial" w:eastAsia="Arial" w:hAnsi="Arial" w:cs="Arial"/>
          <w:bCs/>
          <w:sz w:val="20"/>
          <w:szCs w:val="20"/>
          <w:lang w:val="fr-FR"/>
        </w:rPr>
        <w:t xml:space="preserve"> :</w:t>
      </w:r>
    </w:p>
    <w:p w14:paraId="4D7D3054" w14:textId="45102B83" w:rsidR="00033717" w:rsidRPr="00F37A3A" w:rsidRDefault="00B0796D" w:rsidP="00565400">
      <w:pPr>
        <w:numPr>
          <w:ilvl w:val="0"/>
          <w:numId w:val="12"/>
        </w:numPr>
        <w:tabs>
          <w:tab w:val="left" w:pos="347"/>
        </w:tabs>
        <w:suppressAutoHyphens/>
        <w:spacing w:after="0" w:line="240" w:lineRule="auto"/>
        <w:ind w:left="714" w:hanging="357"/>
        <w:rPr>
          <w:rFonts w:ascii="Symbol" w:eastAsia="Symbol" w:hAnsi="Symbol" w:cs="Symbol"/>
          <w:sz w:val="20"/>
          <w:szCs w:val="20"/>
          <w:lang w:val="fr-CH" w:eastAsia="de-DE"/>
        </w:rPr>
      </w:pPr>
      <w:r>
        <w:rPr>
          <w:rFonts w:ascii="Arial" w:eastAsia="Arial" w:hAnsi="Arial" w:cs="Arial"/>
          <w:b/>
          <w:sz w:val="20"/>
          <w:szCs w:val="20"/>
          <w:lang w:val="fr-CH" w:eastAsia="de-DE"/>
        </w:rPr>
        <w:t>A</w:t>
      </w:r>
      <w:r w:rsidR="00033717" w:rsidRPr="00FA0135">
        <w:rPr>
          <w:rFonts w:ascii="Arial" w:eastAsia="Arial" w:hAnsi="Arial" w:cs="Arial"/>
          <w:b/>
          <w:sz w:val="20"/>
          <w:szCs w:val="20"/>
          <w:lang w:val="fr-CH" w:eastAsia="de-DE"/>
        </w:rPr>
        <w:t>cte de mariage des parents</w:t>
      </w:r>
      <w:r w:rsidR="00033717" w:rsidRPr="00033717">
        <w:rPr>
          <w:rFonts w:ascii="Arial" w:eastAsia="Arial" w:hAnsi="Arial" w:cs="Arial"/>
          <w:sz w:val="20"/>
          <w:szCs w:val="20"/>
          <w:lang w:val="fr-CH" w:eastAsia="de-DE"/>
        </w:rPr>
        <w:t xml:space="preserve"> ou </w:t>
      </w:r>
      <w:r w:rsidR="00033717" w:rsidRPr="00E26FB2">
        <w:rPr>
          <w:rFonts w:ascii="Arial" w:eastAsia="Arial" w:hAnsi="Arial" w:cs="Arial"/>
          <w:b/>
          <w:bCs/>
          <w:sz w:val="20"/>
          <w:szCs w:val="20"/>
          <w:lang w:val="fr-CH" w:eastAsia="de-DE"/>
        </w:rPr>
        <w:t>extrait du livret de famille des parents</w:t>
      </w:r>
      <w:r w:rsidR="00033717" w:rsidRPr="00033717">
        <w:rPr>
          <w:rFonts w:ascii="Arial" w:eastAsia="Arial" w:hAnsi="Arial" w:cs="Arial"/>
          <w:sz w:val="20"/>
          <w:szCs w:val="20"/>
          <w:lang w:val="fr-CH" w:eastAsia="de-DE"/>
        </w:rPr>
        <w:t xml:space="preserve"> avec mention de leur nom ainsi que, le cas échéant, </w:t>
      </w:r>
      <w:hyperlink r:id="rId13" w:history="1">
        <w:r w:rsidR="00476D26" w:rsidRPr="00476D26">
          <w:rPr>
            <w:rStyle w:val="Hyperlink"/>
            <w:rFonts w:ascii="Arial" w:eastAsia="Arial" w:hAnsi="Arial" w:cs="Arial"/>
            <w:sz w:val="20"/>
            <w:szCs w:val="20"/>
            <w:lang w:val="fr-CH" w:eastAsia="de-DE"/>
          </w:rPr>
          <w:t>un</w:t>
        </w:r>
        <w:r w:rsidR="00476D26">
          <w:rPr>
            <w:rStyle w:val="Hyperlink"/>
            <w:rFonts w:ascii="Arial" w:eastAsia="Arial" w:hAnsi="Arial" w:cs="Arial"/>
            <w:sz w:val="20"/>
            <w:szCs w:val="20"/>
            <w:lang w:val="fr-CH" w:eastAsia="de-DE"/>
          </w:rPr>
          <w:t xml:space="preserve"> justificatif du nom de famille</w:t>
        </w:r>
      </w:hyperlink>
      <w:r w:rsidR="00033717" w:rsidRPr="00033717">
        <w:rPr>
          <w:rFonts w:ascii="Arial" w:eastAsia="Arial" w:hAnsi="Arial" w:cs="Arial"/>
          <w:sz w:val="20"/>
          <w:szCs w:val="20"/>
          <w:lang w:val="fr-CH" w:eastAsia="de-DE"/>
        </w:rPr>
        <w:t xml:space="preserve"> </w:t>
      </w:r>
      <w:r w:rsidR="00476D26">
        <w:rPr>
          <w:rFonts w:ascii="Arial" w:eastAsia="Arial" w:hAnsi="Arial" w:cs="Arial"/>
          <w:sz w:val="20"/>
          <w:szCs w:val="20"/>
          <w:lang w:val="fr-CH" w:eastAsia="de-DE"/>
        </w:rPr>
        <w:t>porté dans l’espace juridique allemand dans le cadre du mariage.</w:t>
      </w:r>
    </w:p>
    <w:p w14:paraId="1AD7F4AA" w14:textId="4745DD06" w:rsidR="00F37A3A" w:rsidRPr="00565400" w:rsidRDefault="005361FE" w:rsidP="0058714D">
      <w:pPr>
        <w:numPr>
          <w:ilvl w:val="0"/>
          <w:numId w:val="12"/>
        </w:numPr>
        <w:tabs>
          <w:tab w:val="left" w:pos="347"/>
        </w:tabs>
        <w:suppressAutoHyphens/>
        <w:spacing w:after="0" w:line="240" w:lineRule="auto"/>
        <w:ind w:left="714" w:hanging="357"/>
        <w:rPr>
          <w:rFonts w:ascii="Arial" w:eastAsia="Symbol" w:hAnsi="Arial" w:cs="Arial"/>
          <w:sz w:val="20"/>
          <w:szCs w:val="20"/>
          <w:lang w:val="fr-CH" w:eastAsia="de-DE"/>
        </w:rPr>
      </w:pPr>
      <w:r w:rsidRPr="00B42A1D">
        <w:rPr>
          <w:rFonts w:ascii="Arial" w:hAnsi="Arial" w:cs="Arial"/>
          <w:sz w:val="20"/>
          <w:szCs w:val="20"/>
          <w:lang w:val="fr-CH"/>
        </w:rPr>
        <w:t>Si les parents n’étaient pas mariés au moment de la naissance</w:t>
      </w:r>
      <w:r w:rsidRPr="00565400">
        <w:rPr>
          <w:rFonts w:ascii="Arial" w:eastAsia="Symbol" w:hAnsi="Arial" w:cs="Arial"/>
          <w:sz w:val="20"/>
          <w:szCs w:val="20"/>
          <w:lang w:val="fr-CH" w:eastAsia="de-DE"/>
        </w:rPr>
        <w:t xml:space="preserve"> :</w:t>
      </w:r>
      <w:r w:rsidR="00F37A3A" w:rsidRPr="00565400">
        <w:rPr>
          <w:rFonts w:ascii="Arial" w:eastAsia="Symbol" w:hAnsi="Arial" w:cs="Arial"/>
          <w:sz w:val="20"/>
          <w:szCs w:val="20"/>
          <w:lang w:val="fr-CH" w:eastAsia="de-DE"/>
        </w:rPr>
        <w:t xml:space="preserve"> </w:t>
      </w:r>
      <w:r w:rsidRPr="00565400">
        <w:rPr>
          <w:rFonts w:ascii="Arial" w:eastAsia="Symbol" w:hAnsi="Arial" w:cs="Arial"/>
          <w:b/>
          <w:bCs/>
          <w:sz w:val="20"/>
          <w:szCs w:val="20"/>
          <w:lang w:val="fr-CH" w:eastAsia="de-DE"/>
        </w:rPr>
        <w:t>l’accord</w:t>
      </w:r>
      <w:r w:rsidR="00F37A3A" w:rsidRPr="00565400">
        <w:rPr>
          <w:rFonts w:ascii="Arial" w:eastAsia="Symbol" w:hAnsi="Arial" w:cs="Arial"/>
          <w:b/>
          <w:bCs/>
          <w:sz w:val="20"/>
          <w:szCs w:val="20"/>
          <w:lang w:val="fr-CH" w:eastAsia="de-DE"/>
        </w:rPr>
        <w:t xml:space="preserve"> de garde</w:t>
      </w:r>
      <w:r w:rsidR="00F37A3A" w:rsidRPr="00565400">
        <w:rPr>
          <w:rFonts w:ascii="Arial" w:eastAsia="Symbol" w:hAnsi="Arial" w:cs="Arial"/>
          <w:sz w:val="20"/>
          <w:szCs w:val="20"/>
          <w:lang w:val="fr-CH" w:eastAsia="de-DE"/>
        </w:rPr>
        <w:t xml:space="preserve"> selon le droit de l'Etat de résidence ou </w:t>
      </w:r>
      <w:hyperlink r:id="rId14" w:history="1">
        <w:r w:rsidR="00F37A3A" w:rsidRPr="00565400">
          <w:rPr>
            <w:rStyle w:val="Hyperlink"/>
            <w:rFonts w:ascii="Arial" w:eastAsia="Symbol" w:hAnsi="Arial" w:cs="Arial"/>
            <w:sz w:val="20"/>
            <w:szCs w:val="20"/>
            <w:lang w:val="fr-CH" w:eastAsia="de-DE"/>
          </w:rPr>
          <w:t>déclaration relative au droit de garde</w:t>
        </w:r>
      </w:hyperlink>
      <w:r w:rsidR="00F37A3A" w:rsidRPr="00565400">
        <w:rPr>
          <w:rFonts w:ascii="Arial" w:eastAsia="Symbol" w:hAnsi="Arial" w:cs="Arial"/>
          <w:sz w:val="20"/>
          <w:szCs w:val="20"/>
          <w:lang w:val="fr-CH" w:eastAsia="de-DE"/>
        </w:rPr>
        <w:t xml:space="preserve"> (original et copie)</w:t>
      </w:r>
    </w:p>
    <w:p w14:paraId="40E905A6" w14:textId="6E72D152" w:rsidR="0093032E" w:rsidRPr="00CF1B03" w:rsidRDefault="005361FE" w:rsidP="00CD0813">
      <w:pPr>
        <w:numPr>
          <w:ilvl w:val="0"/>
          <w:numId w:val="7"/>
        </w:numPr>
        <w:suppressAutoHyphens/>
        <w:spacing w:after="0" w:line="238" w:lineRule="auto"/>
        <w:rPr>
          <w:lang w:val="fr-FR"/>
        </w:rPr>
      </w:pPr>
      <w:r>
        <w:rPr>
          <w:rFonts w:ascii="ArialMT" w:hAnsi="ArialMT"/>
          <w:sz w:val="18"/>
          <w:szCs w:val="18"/>
          <w:lang w:val="fr-FR"/>
        </w:rPr>
        <w:t>P</w:t>
      </w:r>
      <w:r w:rsidR="0093032E" w:rsidRPr="00CF1B03">
        <w:rPr>
          <w:rFonts w:ascii="ArialMT" w:hAnsi="ArialMT"/>
          <w:sz w:val="18"/>
          <w:szCs w:val="18"/>
          <w:lang w:val="fr-FR"/>
        </w:rPr>
        <w:t>our les mineurs dont les parents sont divorcés, ou dont seul un parent a la garde :</w:t>
      </w:r>
      <w:r w:rsidR="0093032E" w:rsidRPr="00CF1B03">
        <w:rPr>
          <w:rFonts w:ascii="ArialMT" w:hAnsi="ArialMT"/>
          <w:sz w:val="18"/>
          <w:szCs w:val="18"/>
          <w:lang w:val="fr-FR"/>
        </w:rPr>
        <w:br/>
      </w:r>
      <w:r w:rsidR="0093032E" w:rsidRPr="00CF1B03">
        <w:rPr>
          <w:rFonts w:ascii="Arial" w:hAnsi="Arial" w:cs="Arial"/>
          <w:b/>
          <w:bCs/>
          <w:sz w:val="20"/>
          <w:szCs w:val="20"/>
          <w:lang w:val="fr-FR"/>
        </w:rPr>
        <w:t>Décision de justice relative à l’autorité parentale.</w:t>
      </w:r>
      <w:r w:rsidR="0093032E" w:rsidRPr="00CF1B03">
        <w:rPr>
          <w:rFonts w:ascii="Arial" w:hAnsi="Arial" w:cs="Arial"/>
          <w:b/>
          <w:bCs/>
          <w:lang w:val="fr-FR"/>
        </w:rPr>
        <w:t xml:space="preserve"> </w:t>
      </w:r>
      <w:r w:rsidR="0093032E" w:rsidRPr="00CF1B03">
        <w:rPr>
          <w:rFonts w:ascii="ArialMT" w:hAnsi="ArialMT"/>
          <w:sz w:val="20"/>
          <w:szCs w:val="20"/>
          <w:lang w:val="fr-FR"/>
        </w:rPr>
        <w:t xml:space="preserve">En cas de divorce à l’étranger, nous vous prions de consulter les </w:t>
      </w:r>
      <w:hyperlink r:id="rId15" w:history="1">
        <w:r w:rsidR="0093032E" w:rsidRPr="00CF1B03">
          <w:rPr>
            <w:rStyle w:val="Hyperlink"/>
            <w:rFonts w:ascii="ArialMT" w:hAnsi="ArialMT"/>
            <w:sz w:val="20"/>
            <w:szCs w:val="20"/>
            <w:lang w:val="fr-FR"/>
          </w:rPr>
          <w:t>directives</w:t>
        </w:r>
      </w:hyperlink>
      <w:r w:rsidR="0093032E" w:rsidRPr="00CF1B03">
        <w:rPr>
          <w:rFonts w:ascii="ArialMT" w:hAnsi="ArialMT"/>
          <w:sz w:val="20"/>
          <w:szCs w:val="20"/>
          <w:lang w:val="fr-FR"/>
        </w:rPr>
        <w:t xml:space="preserve"> y relatives !</w:t>
      </w:r>
    </w:p>
    <w:p w14:paraId="233133D2" w14:textId="77777777" w:rsidR="00F53046" w:rsidRPr="00F53046" w:rsidRDefault="000729F9" w:rsidP="00476D26">
      <w:pPr>
        <w:pStyle w:val="StandardWeb"/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 w:rsidRPr="000729F9">
        <w:rPr>
          <w:rFonts w:ascii="Arial" w:hAnsi="Arial" w:cs="Arial"/>
          <w:sz w:val="20"/>
          <w:szCs w:val="20"/>
          <w:lang w:val="fr-FR"/>
        </w:rPr>
        <w:t>Si les parents n’étaient pas mariés au moment de la naissance, s'il y a eu :</w:t>
      </w:r>
      <w:r w:rsidR="0093032E" w:rsidRPr="000729F9">
        <w:rPr>
          <w:rFonts w:ascii="Arial" w:hAnsi="Arial" w:cs="Arial"/>
          <w:sz w:val="20"/>
          <w:szCs w:val="20"/>
          <w:lang w:val="fr-FR"/>
        </w:rPr>
        <w:t xml:space="preserve">          </w:t>
      </w:r>
      <w:r w:rsidRPr="000729F9">
        <w:rPr>
          <w:rFonts w:ascii="Arial" w:hAnsi="Arial" w:cs="Arial"/>
          <w:sz w:val="20"/>
          <w:szCs w:val="20"/>
          <w:lang w:val="fr-FR"/>
        </w:rPr>
        <w:t xml:space="preserve">                    </w:t>
      </w:r>
      <w:r w:rsidR="0093032E" w:rsidRPr="000729F9">
        <w:rPr>
          <w:rFonts w:ascii="Arial" w:hAnsi="Arial" w:cs="Arial"/>
          <w:sz w:val="20"/>
          <w:szCs w:val="20"/>
          <w:lang w:val="fr-FR"/>
        </w:rPr>
        <w:t xml:space="preserve">                         </w:t>
      </w:r>
      <w:r w:rsidR="00476D26" w:rsidRPr="000729F9">
        <w:rPr>
          <w:rFonts w:ascii="Arial" w:hAnsi="Arial" w:cs="Arial"/>
          <w:sz w:val="20"/>
          <w:szCs w:val="20"/>
          <w:lang w:val="fr-FR"/>
        </w:rPr>
        <w:t xml:space="preserve"> </w:t>
      </w:r>
      <w:r w:rsidR="0093032E" w:rsidRPr="000729F9">
        <w:rPr>
          <w:rFonts w:ascii="Arial" w:hAnsi="Arial" w:cs="Arial"/>
          <w:sz w:val="20"/>
          <w:szCs w:val="20"/>
          <w:lang w:val="fr-FR"/>
        </w:rPr>
        <w:t xml:space="preserve"> </w:t>
      </w:r>
      <w:r w:rsidR="00476D26" w:rsidRPr="000729F9">
        <w:rPr>
          <w:rFonts w:ascii="Arial" w:hAnsi="Arial" w:cs="Arial"/>
          <w:b/>
          <w:bCs/>
          <w:sz w:val="20"/>
          <w:szCs w:val="20"/>
          <w:lang w:val="fr-CH"/>
        </w:rPr>
        <w:t>Justificatif de la</w:t>
      </w:r>
      <w:r w:rsidR="0093032E" w:rsidRPr="000729F9">
        <w:rPr>
          <w:rFonts w:ascii="Arial" w:hAnsi="Arial" w:cs="Arial"/>
          <w:b/>
          <w:bCs/>
          <w:sz w:val="20"/>
          <w:szCs w:val="20"/>
          <w:lang w:val="fr-CH"/>
        </w:rPr>
        <w:t xml:space="preserve"> reconnaissance de paternité, </w:t>
      </w:r>
      <w:r w:rsidR="0093032E" w:rsidRPr="000729F9">
        <w:rPr>
          <w:rFonts w:ascii="Arial" w:hAnsi="Arial" w:cs="Arial"/>
          <w:bCs/>
          <w:sz w:val="20"/>
          <w:szCs w:val="20"/>
          <w:lang w:val="fr-CH"/>
        </w:rPr>
        <w:t>en cas de reconnaissance en Suisse</w:t>
      </w:r>
      <w:r w:rsidR="0093032E" w:rsidRPr="000729F9">
        <w:rPr>
          <w:rFonts w:ascii="Arial" w:hAnsi="Arial" w:cs="Arial"/>
          <w:b/>
          <w:bCs/>
          <w:sz w:val="20"/>
          <w:szCs w:val="20"/>
          <w:lang w:val="fr-CH"/>
        </w:rPr>
        <w:t xml:space="preserve">, </w:t>
      </w:r>
      <w:r w:rsidR="0093032E" w:rsidRPr="000729F9">
        <w:rPr>
          <w:rFonts w:ascii="Arial" w:hAnsi="Arial" w:cs="Arial"/>
          <w:bCs/>
          <w:sz w:val="20"/>
          <w:szCs w:val="20"/>
          <w:lang w:val="fr-CH"/>
        </w:rPr>
        <w:t>le cas échéant</w:t>
      </w:r>
      <w:r w:rsidR="0093032E" w:rsidRPr="000729F9">
        <w:rPr>
          <w:rFonts w:ascii="Arial" w:hAnsi="Arial" w:cs="Arial"/>
          <w:b/>
          <w:bCs/>
          <w:sz w:val="20"/>
          <w:szCs w:val="20"/>
          <w:lang w:val="fr-CH"/>
        </w:rPr>
        <w:t xml:space="preserve"> déclaration d’accord de la mère de l’enfant. </w:t>
      </w:r>
    </w:p>
    <w:p w14:paraId="291CE60A" w14:textId="6C2F3707" w:rsidR="0093032E" w:rsidRPr="00F53046" w:rsidRDefault="00F53046" w:rsidP="00F53046">
      <w:pPr>
        <w:pStyle w:val="Listenabsatz"/>
        <w:numPr>
          <w:ilvl w:val="0"/>
          <w:numId w:val="7"/>
        </w:numPr>
        <w:suppressAutoHyphens/>
        <w:spacing w:after="0" w:line="240" w:lineRule="auto"/>
        <w:ind w:right="-85"/>
        <w:rPr>
          <w:rFonts w:ascii="Arial" w:eastAsia="Arial" w:hAnsi="Arial" w:cs="Arial"/>
          <w:bCs/>
          <w:sz w:val="20"/>
          <w:szCs w:val="20"/>
          <w:lang w:val="fr-FR" w:eastAsia="de-DE"/>
        </w:rPr>
      </w:pPr>
      <w:r w:rsidRPr="000C7520">
        <w:rPr>
          <w:rFonts w:ascii="Arial" w:eastAsia="Arial" w:hAnsi="Arial" w:cs="Arial"/>
          <w:b/>
          <w:color w:val="000000" w:themeColor="text1"/>
          <w:sz w:val="20"/>
          <w:szCs w:val="20"/>
          <w:lang w:val="fr-FR" w:eastAsia="de-DE"/>
        </w:rPr>
        <w:t xml:space="preserve">Extrait du registre des naissances </w:t>
      </w:r>
      <w:r w:rsidRPr="00F1202E">
        <w:rPr>
          <w:rFonts w:ascii="Arial" w:eastAsia="Arial" w:hAnsi="Arial" w:cs="Arial"/>
          <w:bCs/>
          <w:color w:val="000000" w:themeColor="text1"/>
          <w:sz w:val="20"/>
          <w:szCs w:val="20"/>
          <w:lang w:val="fr-FR" w:eastAsia="de-DE"/>
        </w:rPr>
        <w:t>en cas de naissance en Allemagne après le 31.12.1999 de deux parents étrangers. (Dans ce cas, un acte de naissance ne suffit pas).</w:t>
      </w:r>
      <w:r w:rsidR="0093032E" w:rsidRPr="000729F9">
        <w:sym w:font="Symbol" w:char="F020"/>
      </w:r>
      <w:r w:rsidR="0093032E" w:rsidRPr="000729F9">
        <w:sym w:font="Symbol" w:char="F020"/>
      </w:r>
      <w:r w:rsidR="0093032E" w:rsidRPr="00F53046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2AF57102" w14:textId="30D7DCE2" w:rsidR="001F24F8" w:rsidRDefault="000729F9" w:rsidP="0058714D">
      <w:pPr>
        <w:numPr>
          <w:ilvl w:val="0"/>
          <w:numId w:val="12"/>
        </w:numPr>
        <w:tabs>
          <w:tab w:val="left" w:pos="347"/>
        </w:tabs>
        <w:suppressAutoHyphens/>
        <w:spacing w:after="0" w:line="260" w:lineRule="exact"/>
        <w:ind w:left="714" w:right="62" w:hanging="357"/>
        <w:rPr>
          <w:rFonts w:ascii="Arial" w:eastAsia="Arial" w:hAnsi="Arial" w:cs="Arial"/>
          <w:sz w:val="20"/>
          <w:szCs w:val="20"/>
          <w:lang w:val="fr-CH" w:eastAsia="de-DE"/>
        </w:rPr>
      </w:pPr>
      <w:r w:rsidRPr="000729F9">
        <w:rPr>
          <w:rFonts w:ascii="Arial" w:eastAsia="Arial" w:hAnsi="Arial" w:cs="Arial"/>
          <w:b/>
          <w:sz w:val="20"/>
          <w:szCs w:val="20"/>
          <w:lang w:val="fr-CH" w:eastAsia="de-DE"/>
        </w:rPr>
        <w:t xml:space="preserve">Le cas échéant : </w:t>
      </w:r>
      <w:r w:rsidR="00B0796D" w:rsidRPr="000729F9">
        <w:rPr>
          <w:rFonts w:ascii="Arial" w:eastAsia="Arial" w:hAnsi="Arial" w:cs="Arial"/>
          <w:b/>
          <w:sz w:val="20"/>
          <w:szCs w:val="20"/>
          <w:lang w:val="fr-CH" w:eastAsia="de-DE"/>
        </w:rPr>
        <w:t>P</w:t>
      </w:r>
      <w:r w:rsidR="007F4DDE" w:rsidRPr="000729F9">
        <w:rPr>
          <w:rFonts w:ascii="Arial" w:eastAsia="Arial" w:hAnsi="Arial" w:cs="Arial"/>
          <w:b/>
          <w:sz w:val="20"/>
          <w:szCs w:val="20"/>
          <w:lang w:val="fr-CH" w:eastAsia="de-DE"/>
        </w:rPr>
        <w:t>reuve de la nationalité allemande</w:t>
      </w:r>
      <w:r w:rsidR="007F4DDE" w:rsidRPr="001F24F8">
        <w:rPr>
          <w:rFonts w:ascii="Arial" w:eastAsia="Arial" w:hAnsi="Arial" w:cs="Arial"/>
          <w:sz w:val="20"/>
          <w:szCs w:val="20"/>
          <w:lang w:val="fr-CH" w:eastAsia="de-DE"/>
        </w:rPr>
        <w:t xml:space="preserve"> (</w:t>
      </w:r>
      <w:r w:rsidR="001F24F8" w:rsidRPr="001F24F8">
        <w:rPr>
          <w:rFonts w:ascii="Arial" w:eastAsia="Arial" w:hAnsi="Arial" w:cs="Arial"/>
          <w:sz w:val="20"/>
          <w:szCs w:val="20"/>
          <w:lang w:val="fr-CH" w:eastAsia="de-DE"/>
        </w:rPr>
        <w:t xml:space="preserve">Certificat de déclaration d'acquisition ou de naturalisation, </w:t>
      </w:r>
      <w:r w:rsidR="001F24F8" w:rsidRPr="000729F9">
        <w:rPr>
          <w:rFonts w:ascii="Arial" w:eastAsia="Arial" w:hAnsi="Arial" w:cs="Arial"/>
          <w:b/>
          <w:bCs/>
          <w:sz w:val="20"/>
          <w:szCs w:val="20"/>
          <w:lang w:val="fr-CH" w:eastAsia="de-DE"/>
        </w:rPr>
        <w:t>uniquement</w:t>
      </w:r>
      <w:r w:rsidR="001F24F8" w:rsidRPr="001F24F8">
        <w:rPr>
          <w:rFonts w:ascii="Arial" w:eastAsia="Arial" w:hAnsi="Arial" w:cs="Arial"/>
          <w:sz w:val="20"/>
          <w:szCs w:val="20"/>
          <w:lang w:val="fr-CH" w:eastAsia="de-DE"/>
        </w:rPr>
        <w:t xml:space="preserve"> en cas de </w:t>
      </w:r>
      <w:r w:rsidR="001F24F8" w:rsidRPr="000729F9">
        <w:rPr>
          <w:rFonts w:ascii="Arial" w:eastAsia="Arial" w:hAnsi="Arial" w:cs="Arial"/>
          <w:b/>
          <w:bCs/>
          <w:sz w:val="20"/>
          <w:szCs w:val="20"/>
          <w:lang w:val="fr-CH" w:eastAsia="de-DE"/>
        </w:rPr>
        <w:t>naissance à l'étranger</w:t>
      </w:r>
      <w:r w:rsidR="001F24F8" w:rsidRPr="001F24F8">
        <w:rPr>
          <w:rFonts w:ascii="Arial" w:eastAsia="Arial" w:hAnsi="Arial" w:cs="Arial"/>
          <w:sz w:val="20"/>
          <w:szCs w:val="20"/>
          <w:lang w:val="fr-CH" w:eastAsia="de-DE"/>
        </w:rPr>
        <w:t xml:space="preserve"> et/ou </w:t>
      </w:r>
      <w:r w:rsidR="001F24F8" w:rsidRPr="000729F9">
        <w:rPr>
          <w:rFonts w:ascii="Arial" w:eastAsia="Arial" w:hAnsi="Arial" w:cs="Arial"/>
          <w:b/>
          <w:bCs/>
          <w:sz w:val="20"/>
          <w:szCs w:val="20"/>
          <w:lang w:val="fr-CH" w:eastAsia="de-DE"/>
        </w:rPr>
        <w:t>sans parent allemand</w:t>
      </w:r>
      <w:r w:rsidR="001F24F8">
        <w:rPr>
          <w:rFonts w:ascii="Arial" w:eastAsia="Arial" w:hAnsi="Arial" w:cs="Arial"/>
          <w:sz w:val="20"/>
          <w:szCs w:val="20"/>
          <w:lang w:val="fr-CH" w:eastAsia="de-DE"/>
        </w:rPr>
        <w:t>)</w:t>
      </w:r>
    </w:p>
    <w:p w14:paraId="43B4ACD9" w14:textId="782CE352" w:rsidR="001D5CF8" w:rsidRPr="001F24F8" w:rsidRDefault="00B0796D" w:rsidP="0058714D">
      <w:pPr>
        <w:numPr>
          <w:ilvl w:val="0"/>
          <w:numId w:val="12"/>
        </w:numPr>
        <w:tabs>
          <w:tab w:val="left" w:pos="347"/>
        </w:tabs>
        <w:suppressAutoHyphens/>
        <w:spacing w:line="260" w:lineRule="exact"/>
        <w:ind w:left="714" w:right="62" w:hanging="357"/>
        <w:rPr>
          <w:rFonts w:ascii="Arial" w:eastAsia="Arial" w:hAnsi="Arial" w:cs="Arial"/>
          <w:sz w:val="20"/>
          <w:szCs w:val="20"/>
          <w:lang w:val="fr-CH" w:eastAsia="de-DE"/>
        </w:rPr>
      </w:pPr>
      <w:r w:rsidRPr="001F24F8">
        <w:rPr>
          <w:rFonts w:ascii="Arial" w:eastAsia="Arial" w:hAnsi="Arial" w:cs="Arial"/>
          <w:b/>
          <w:sz w:val="20"/>
          <w:szCs w:val="20"/>
          <w:lang w:val="fr-CH" w:eastAsia="de-DE"/>
        </w:rPr>
        <w:t>P</w:t>
      </w:r>
      <w:r w:rsidR="00AF7D77" w:rsidRPr="001F24F8">
        <w:rPr>
          <w:rFonts w:ascii="Arial" w:eastAsia="Arial" w:hAnsi="Arial" w:cs="Arial"/>
          <w:b/>
          <w:sz w:val="20"/>
          <w:szCs w:val="20"/>
          <w:lang w:val="fr-CH" w:eastAsia="de-DE"/>
        </w:rPr>
        <w:t>reuve de l'acquisition d'une autre nationalité</w:t>
      </w:r>
      <w:r w:rsidR="00AF7D77" w:rsidRPr="001F24F8">
        <w:rPr>
          <w:rFonts w:ascii="Arial" w:eastAsia="Arial" w:hAnsi="Arial" w:cs="Arial"/>
          <w:sz w:val="20"/>
          <w:szCs w:val="20"/>
          <w:lang w:val="fr-CH" w:eastAsia="de-DE"/>
        </w:rPr>
        <w:t xml:space="preserve"> (certificat de naturalisation, formulaire d'état civil 7.9 - certificat de nationalité pour les ressortissants suisses)</w:t>
      </w:r>
      <w:r w:rsidR="00AF7D77" w:rsidRPr="001F24F8">
        <w:rPr>
          <w:rFonts w:ascii="Arial" w:eastAsia="Arial" w:hAnsi="Arial" w:cs="Arial"/>
          <w:sz w:val="20"/>
          <w:szCs w:val="20"/>
          <w:lang w:val="fr-CH" w:eastAsia="de-DE"/>
        </w:rPr>
        <w:tab/>
      </w:r>
    </w:p>
    <w:p w14:paraId="7F2BAF2B" w14:textId="62003FBC" w:rsidR="004C68FA" w:rsidRDefault="00B0796D" w:rsidP="004C6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Arial" w:eastAsia="Symbol" w:hAnsi="Arial" w:cs="Arial"/>
          <w:lang w:val="fr-CH" w:eastAsia="de-DE"/>
        </w:rPr>
      </w:pPr>
      <w:r w:rsidRPr="00B0796D">
        <w:rPr>
          <w:rFonts w:ascii="Arial" w:eastAsia="Symbol" w:hAnsi="Arial" w:cs="Arial"/>
          <w:lang w:val="fr-CH" w:eastAsia="de-DE"/>
        </w:rPr>
        <w:t>Les documents dans une langue étrangère (autre que l'anglais ou une langue nationale) doivent être traduits.</w:t>
      </w:r>
      <w:r>
        <w:rPr>
          <w:rFonts w:ascii="Arial" w:eastAsia="Symbol" w:hAnsi="Arial" w:cs="Arial"/>
          <w:lang w:val="fr-CH" w:eastAsia="de-DE"/>
        </w:rPr>
        <w:t xml:space="preserve"> </w:t>
      </w:r>
      <w:r w:rsidR="00E8399E" w:rsidRPr="00E8399E">
        <w:rPr>
          <w:rFonts w:ascii="Arial" w:eastAsia="Symbol" w:hAnsi="Arial" w:cs="Arial"/>
          <w:lang w:val="fr-CH" w:eastAsia="de-DE"/>
        </w:rPr>
        <w:t xml:space="preserve">Dans certains cas, il peut être nécessaire de présenter d'autres documents et certificats et, le cas échéant, de procéder à </w:t>
      </w:r>
      <w:hyperlink r:id="rId16" w:history="1">
        <w:r w:rsidR="00E8399E" w:rsidRPr="00E8399E">
          <w:rPr>
            <w:rStyle w:val="Hyperlink"/>
            <w:rFonts w:ascii="Arial" w:eastAsia="Symbol" w:hAnsi="Arial" w:cs="Arial"/>
            <w:lang w:val="fr-CH" w:eastAsia="de-DE"/>
          </w:rPr>
          <w:t>une sur</w:t>
        </w:r>
        <w:r w:rsidR="00290D76">
          <w:rPr>
            <w:rStyle w:val="Hyperlink"/>
            <w:rFonts w:ascii="Arial" w:eastAsia="Symbol" w:hAnsi="Arial" w:cs="Arial"/>
            <w:lang w:val="fr-CH" w:eastAsia="de-DE"/>
          </w:rPr>
          <w:t>-</w:t>
        </w:r>
        <w:r w:rsidR="00E8399E" w:rsidRPr="00E8399E">
          <w:rPr>
            <w:rStyle w:val="Hyperlink"/>
            <w:rFonts w:ascii="Arial" w:eastAsia="Symbol" w:hAnsi="Arial" w:cs="Arial"/>
            <w:lang w:val="fr-CH" w:eastAsia="de-DE"/>
          </w:rPr>
          <w:t>légalisation (sous forme d'apostille ou de légalisation)</w:t>
        </w:r>
      </w:hyperlink>
      <w:r w:rsidR="00E8399E" w:rsidRPr="00E8399E">
        <w:rPr>
          <w:rFonts w:ascii="Arial" w:eastAsia="Symbol" w:hAnsi="Arial" w:cs="Arial"/>
          <w:lang w:val="fr-CH" w:eastAsia="de-DE"/>
        </w:rPr>
        <w:t xml:space="preserve"> ou à une vérification de l'authenticité de documents étrangers. </w:t>
      </w:r>
    </w:p>
    <w:p w14:paraId="4E285272" w14:textId="77777777" w:rsidR="00177517" w:rsidRPr="00394A68" w:rsidRDefault="00177517" w:rsidP="00177517">
      <w:pPr>
        <w:spacing w:after="0" w:line="240" w:lineRule="auto"/>
        <w:ind w:left="-142"/>
        <w:rPr>
          <w:rFonts w:ascii="Arial" w:eastAsia="Arial" w:hAnsi="Arial" w:cs="Arial"/>
          <w:b/>
          <w:bCs/>
          <w:sz w:val="32"/>
          <w:szCs w:val="32"/>
          <w:lang w:val="fr-FR" w:eastAsia="de-DE"/>
        </w:rPr>
      </w:pPr>
    </w:p>
    <w:p w14:paraId="7BEFCBAF" w14:textId="77777777" w:rsidR="00177517" w:rsidRPr="00394A68" w:rsidRDefault="00177517" w:rsidP="00177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de-DE"/>
        </w:rPr>
      </w:pPr>
      <w:r w:rsidRPr="00394A68">
        <w:rPr>
          <w:rFonts w:ascii="Arial" w:eastAsia="Arial" w:hAnsi="Arial" w:cs="Arial"/>
          <w:b/>
          <w:bCs/>
          <w:sz w:val="24"/>
          <w:szCs w:val="24"/>
          <w:lang w:val="fr-FR" w:eastAsia="de-DE"/>
        </w:rPr>
        <w:t>Informations générales :</w:t>
      </w:r>
    </w:p>
    <w:p w14:paraId="3965E479" w14:textId="77777777" w:rsidR="00177517" w:rsidRPr="00394A68" w:rsidRDefault="00177517" w:rsidP="00177517">
      <w:pPr>
        <w:tabs>
          <w:tab w:val="left" w:pos="347"/>
        </w:tabs>
        <w:spacing w:after="0" w:line="240" w:lineRule="auto"/>
        <w:ind w:right="100"/>
        <w:rPr>
          <w:rFonts w:ascii="Symbol" w:eastAsia="Symbol" w:hAnsi="Symbol" w:cs="Symbol"/>
          <w:sz w:val="8"/>
          <w:szCs w:val="8"/>
          <w:lang w:val="fr-FR" w:eastAsia="de-DE"/>
        </w:rPr>
      </w:pPr>
    </w:p>
    <w:p w14:paraId="3FED6D82" w14:textId="103CB150" w:rsidR="0038731F" w:rsidRPr="0038731F" w:rsidRDefault="0038731F" w:rsidP="00177517">
      <w:pPr>
        <w:pStyle w:val="Default"/>
        <w:numPr>
          <w:ilvl w:val="0"/>
          <w:numId w:val="3"/>
        </w:numPr>
        <w:spacing w:after="60"/>
        <w:ind w:left="351" w:hanging="357"/>
        <w:rPr>
          <w:sz w:val="20"/>
          <w:szCs w:val="20"/>
          <w:lang w:val="fr-FR"/>
        </w:rPr>
      </w:pPr>
      <w:r w:rsidRPr="0038731F">
        <w:rPr>
          <w:sz w:val="20"/>
          <w:szCs w:val="20"/>
          <w:lang w:val="fr-FR"/>
        </w:rPr>
        <w:t>Veillez à la validité des documents de voyage et demandez leur renouvellement à temps !</w:t>
      </w:r>
    </w:p>
    <w:p w14:paraId="14FABF04" w14:textId="75B1C55D" w:rsidR="00177517" w:rsidRDefault="00177517" w:rsidP="00177517">
      <w:pPr>
        <w:pStyle w:val="Default"/>
        <w:numPr>
          <w:ilvl w:val="0"/>
          <w:numId w:val="3"/>
        </w:numPr>
        <w:spacing w:after="60"/>
        <w:ind w:left="351" w:hanging="357"/>
        <w:rPr>
          <w:sz w:val="20"/>
          <w:szCs w:val="20"/>
          <w:lang w:val="fr-FR"/>
        </w:rPr>
      </w:pPr>
      <w:r w:rsidRPr="00394A68">
        <w:rPr>
          <w:b/>
          <w:sz w:val="20"/>
          <w:szCs w:val="20"/>
          <w:lang w:val="fr-FR"/>
        </w:rPr>
        <w:t>Il n’est pas possible de prolonger</w:t>
      </w:r>
      <w:r w:rsidRPr="00394A68">
        <w:rPr>
          <w:sz w:val="20"/>
          <w:szCs w:val="20"/>
          <w:lang w:val="fr-FR"/>
        </w:rPr>
        <w:t xml:space="preserve"> la validité d’un passeport</w:t>
      </w:r>
      <w:r w:rsidR="007E2ABC">
        <w:rPr>
          <w:sz w:val="20"/>
          <w:szCs w:val="20"/>
          <w:lang w:val="fr-FR"/>
        </w:rPr>
        <w:t>/</w:t>
      </w:r>
      <w:r w:rsidRPr="00394A68">
        <w:rPr>
          <w:sz w:val="20"/>
          <w:szCs w:val="20"/>
          <w:lang w:val="fr-FR"/>
        </w:rPr>
        <w:t>d’une carte d’identité</w:t>
      </w:r>
      <w:r w:rsidRPr="00394A68">
        <w:rPr>
          <w:b/>
          <w:bCs/>
          <w:sz w:val="20"/>
          <w:szCs w:val="20"/>
          <w:lang w:val="fr-FR"/>
        </w:rPr>
        <w:t>.</w:t>
      </w:r>
      <w:r w:rsidRPr="00394A68">
        <w:rPr>
          <w:sz w:val="20"/>
          <w:szCs w:val="20"/>
          <w:lang w:val="fr-FR"/>
        </w:rPr>
        <w:t xml:space="preserve"> </w:t>
      </w:r>
    </w:p>
    <w:p w14:paraId="727EB3BF" w14:textId="6AB858AC" w:rsidR="00177517" w:rsidRDefault="00177517" w:rsidP="00177517">
      <w:pPr>
        <w:pStyle w:val="Default"/>
        <w:spacing w:after="60"/>
        <w:ind w:left="351"/>
        <w:rPr>
          <w:sz w:val="20"/>
          <w:szCs w:val="20"/>
          <w:lang w:val="fr-FR"/>
        </w:rPr>
      </w:pPr>
      <w:r w:rsidRPr="00394A68">
        <w:rPr>
          <w:sz w:val="20"/>
          <w:szCs w:val="20"/>
          <w:lang w:val="fr-FR"/>
        </w:rPr>
        <w:t>Pour la demande de passeport</w:t>
      </w:r>
      <w:r w:rsidR="00E8588E">
        <w:rPr>
          <w:sz w:val="20"/>
          <w:szCs w:val="20"/>
          <w:lang w:val="fr-FR"/>
        </w:rPr>
        <w:t>/carte d’identité</w:t>
      </w:r>
      <w:r w:rsidRPr="00394A68">
        <w:rPr>
          <w:sz w:val="20"/>
          <w:szCs w:val="20"/>
          <w:lang w:val="fr-FR"/>
        </w:rPr>
        <w:t xml:space="preserve">, </w:t>
      </w:r>
      <w:r w:rsidR="00B2181B" w:rsidRPr="00B2181B">
        <w:rPr>
          <w:sz w:val="20"/>
          <w:szCs w:val="20"/>
          <w:lang w:val="fr-CH"/>
        </w:rPr>
        <w:t xml:space="preserve">les personnes mineures </w:t>
      </w:r>
      <w:r w:rsidR="00B2181B" w:rsidRPr="00B2181B">
        <w:rPr>
          <w:rStyle w:val="Fett"/>
          <w:sz w:val="20"/>
          <w:szCs w:val="20"/>
          <w:lang w:val="fr-CH"/>
        </w:rPr>
        <w:t>doivent se présenter accompagnées de leur(s)</w:t>
      </w:r>
      <w:r w:rsidR="00B2181B" w:rsidRPr="00B2181B">
        <w:rPr>
          <w:sz w:val="20"/>
          <w:szCs w:val="20"/>
          <w:lang w:val="fr-CH"/>
        </w:rPr>
        <w:t xml:space="preserve"> </w:t>
      </w:r>
      <w:r w:rsidR="00B2181B" w:rsidRPr="00B2181B">
        <w:rPr>
          <w:b/>
          <w:bCs/>
          <w:sz w:val="20"/>
          <w:szCs w:val="20"/>
          <w:lang w:val="fr-CH"/>
        </w:rPr>
        <w:t>représentant(e/s) légal(es/aux)</w:t>
      </w:r>
      <w:r w:rsidR="007E2ABC">
        <w:rPr>
          <w:b/>
          <w:bCs/>
          <w:sz w:val="20"/>
          <w:szCs w:val="20"/>
          <w:lang w:val="fr-FR"/>
        </w:rPr>
        <w:t xml:space="preserve"> </w:t>
      </w:r>
      <w:r w:rsidR="007E2ABC" w:rsidRPr="007E2ABC">
        <w:rPr>
          <w:sz w:val="20"/>
          <w:szCs w:val="20"/>
          <w:lang w:val="fr-FR"/>
        </w:rPr>
        <w:t>pour l</w:t>
      </w:r>
      <w:r w:rsidR="007E2ABC" w:rsidRPr="00394A68">
        <w:rPr>
          <w:sz w:val="20"/>
          <w:szCs w:val="20"/>
          <w:lang w:val="fr-FR"/>
        </w:rPr>
        <w:t xml:space="preserve">a saisie électronique des </w:t>
      </w:r>
      <w:r w:rsidR="007E2ABC" w:rsidRPr="00394A68">
        <w:rPr>
          <w:b/>
          <w:sz w:val="20"/>
          <w:szCs w:val="20"/>
          <w:lang w:val="fr-FR"/>
        </w:rPr>
        <w:t>empreintes digitales</w:t>
      </w:r>
      <w:r w:rsidR="00EC5CEE">
        <w:rPr>
          <w:b/>
          <w:sz w:val="20"/>
          <w:szCs w:val="20"/>
          <w:lang w:val="fr-FR"/>
        </w:rPr>
        <w:t xml:space="preserve"> </w:t>
      </w:r>
      <w:r w:rsidR="00EC5CEE" w:rsidRPr="00EC5CEE">
        <w:rPr>
          <w:bCs/>
          <w:sz w:val="20"/>
          <w:szCs w:val="20"/>
          <w:lang w:val="fr-FR"/>
        </w:rPr>
        <w:t>(à partir des 6 ans)</w:t>
      </w:r>
      <w:r w:rsidRPr="00EC5CEE">
        <w:rPr>
          <w:bCs/>
          <w:sz w:val="20"/>
          <w:szCs w:val="20"/>
          <w:lang w:val="fr-FR"/>
        </w:rPr>
        <w:t>.</w:t>
      </w:r>
      <w:r w:rsidRPr="00394A68">
        <w:rPr>
          <w:sz w:val="20"/>
          <w:szCs w:val="20"/>
          <w:lang w:val="fr-FR"/>
        </w:rPr>
        <w:t xml:space="preserve"> Les demandes envoyées par voie postale ne seront pas traitées et </w:t>
      </w:r>
      <w:r>
        <w:rPr>
          <w:sz w:val="20"/>
          <w:szCs w:val="20"/>
          <w:lang w:val="fr-FR"/>
        </w:rPr>
        <w:t xml:space="preserve">seront </w:t>
      </w:r>
      <w:r w:rsidRPr="00394A68">
        <w:rPr>
          <w:sz w:val="20"/>
          <w:szCs w:val="20"/>
          <w:lang w:val="fr-FR"/>
        </w:rPr>
        <w:t>retournées à l'expéditeur.</w:t>
      </w:r>
    </w:p>
    <w:p w14:paraId="75FF6424" w14:textId="138C87C5" w:rsidR="00914EE8" w:rsidRPr="00914EE8" w:rsidRDefault="00914EE8" w:rsidP="00D17FEA">
      <w:pPr>
        <w:pStyle w:val="Default"/>
        <w:numPr>
          <w:ilvl w:val="0"/>
          <w:numId w:val="3"/>
        </w:numPr>
        <w:spacing w:after="60"/>
        <w:rPr>
          <w:sz w:val="20"/>
          <w:szCs w:val="20"/>
          <w:lang w:val="fr-FR"/>
        </w:rPr>
      </w:pPr>
      <w:r w:rsidRPr="00914EE8">
        <w:rPr>
          <w:sz w:val="20"/>
          <w:szCs w:val="20"/>
          <w:lang w:val="fr-FR"/>
        </w:rPr>
        <w:t xml:space="preserve">Si </w:t>
      </w:r>
      <w:r>
        <w:rPr>
          <w:sz w:val="20"/>
          <w:szCs w:val="20"/>
          <w:lang w:val="fr-FR"/>
        </w:rPr>
        <w:t xml:space="preserve">le mineur </w:t>
      </w:r>
      <w:r w:rsidRPr="00914EE8">
        <w:rPr>
          <w:sz w:val="20"/>
          <w:szCs w:val="20"/>
          <w:lang w:val="fr-FR"/>
        </w:rPr>
        <w:t xml:space="preserve">réside en Suisse ou dans la Principauté de Liechtenstein et que vous avez fait une </w:t>
      </w:r>
      <w:r w:rsidRPr="00914EE8">
        <w:rPr>
          <w:b/>
          <w:bCs/>
          <w:sz w:val="20"/>
          <w:szCs w:val="20"/>
          <w:lang w:val="fr-FR"/>
        </w:rPr>
        <w:t>déclaration de départ en Allemagne</w:t>
      </w:r>
      <w:r w:rsidRPr="00914EE8">
        <w:rPr>
          <w:sz w:val="20"/>
          <w:szCs w:val="20"/>
          <w:lang w:val="fr-FR"/>
        </w:rPr>
        <w:t xml:space="preserve">, </w:t>
      </w:r>
      <w:r w:rsidRPr="00914EE8">
        <w:rPr>
          <w:b/>
          <w:bCs/>
          <w:sz w:val="20"/>
          <w:szCs w:val="20"/>
          <w:lang w:val="fr-FR"/>
        </w:rPr>
        <w:t>l'ambassade d'Allemagne à Berne</w:t>
      </w:r>
      <w:r w:rsidRPr="00914EE8">
        <w:rPr>
          <w:sz w:val="20"/>
          <w:szCs w:val="20"/>
          <w:lang w:val="fr-FR"/>
        </w:rPr>
        <w:t xml:space="preserve"> est l'autorité compétente en matière de passeports et de documents d'identité pour vous. Il est également possible de déposer une demande dans </w:t>
      </w:r>
      <w:hyperlink r:id="rId17" w:history="1">
        <w:r w:rsidRPr="00914EE8">
          <w:rPr>
            <w:rStyle w:val="Hyperlink"/>
            <w:sz w:val="20"/>
            <w:szCs w:val="20"/>
            <w:lang w:val="fr-FR"/>
          </w:rPr>
          <w:t>un bureau des consuls honoraires</w:t>
        </w:r>
      </w:hyperlink>
      <w:r w:rsidRPr="00914EE8">
        <w:rPr>
          <w:sz w:val="20"/>
          <w:szCs w:val="20"/>
          <w:lang w:val="fr-FR"/>
        </w:rPr>
        <w:t xml:space="preserve"> à </w:t>
      </w:r>
      <w:r w:rsidRPr="00914EE8">
        <w:rPr>
          <w:b/>
          <w:bCs/>
          <w:sz w:val="20"/>
          <w:szCs w:val="20"/>
          <w:lang w:val="fr-FR"/>
        </w:rPr>
        <w:t xml:space="preserve">Zurich, Bâle, Genève, Lugano ou </w:t>
      </w:r>
      <w:proofErr w:type="spellStart"/>
      <w:r w:rsidRPr="00914EE8">
        <w:rPr>
          <w:b/>
          <w:bCs/>
          <w:sz w:val="20"/>
          <w:szCs w:val="20"/>
          <w:lang w:val="fr-FR"/>
        </w:rPr>
        <w:t>Balzers</w:t>
      </w:r>
      <w:proofErr w:type="spellEnd"/>
      <w:r w:rsidRPr="00914EE8">
        <w:rPr>
          <w:b/>
          <w:bCs/>
          <w:sz w:val="20"/>
          <w:szCs w:val="20"/>
          <w:lang w:val="fr-FR"/>
        </w:rPr>
        <w:t xml:space="preserve"> (Liechtenstein),</w:t>
      </w:r>
      <w:r w:rsidRPr="00914EE8">
        <w:rPr>
          <w:sz w:val="20"/>
          <w:szCs w:val="20"/>
          <w:lang w:val="fr-FR"/>
        </w:rPr>
        <w:t xml:space="preserve"> le délai de traitement étant alors prolongé de </w:t>
      </w:r>
      <w:r w:rsidRPr="00914EE8">
        <w:rPr>
          <w:b/>
          <w:bCs/>
          <w:sz w:val="20"/>
          <w:szCs w:val="20"/>
          <w:u w:val="single"/>
          <w:lang w:val="fr-FR"/>
        </w:rPr>
        <w:t>deux à trois semaines</w:t>
      </w:r>
      <w:r w:rsidRPr="00914EE8">
        <w:rPr>
          <w:sz w:val="20"/>
          <w:szCs w:val="20"/>
          <w:lang w:val="fr-FR"/>
        </w:rPr>
        <w:t>.</w:t>
      </w:r>
    </w:p>
    <w:p w14:paraId="0EF3203D" w14:textId="3D2EACB4" w:rsidR="00D17FEA" w:rsidRDefault="007E2ABC" w:rsidP="00D17FEA">
      <w:pPr>
        <w:pStyle w:val="Default"/>
        <w:numPr>
          <w:ilvl w:val="0"/>
          <w:numId w:val="3"/>
        </w:numPr>
        <w:spacing w:after="60"/>
        <w:rPr>
          <w:sz w:val="20"/>
          <w:szCs w:val="20"/>
          <w:lang w:val="fr-FR"/>
        </w:rPr>
      </w:pPr>
      <w:r w:rsidRPr="007E2ABC">
        <w:rPr>
          <w:sz w:val="20"/>
          <w:szCs w:val="20"/>
          <w:lang w:val="fr-FR"/>
        </w:rPr>
        <w:t xml:space="preserve">Si la demande est complète, le délai de traitement est </w:t>
      </w:r>
      <w:r w:rsidRPr="007E2ABC">
        <w:rPr>
          <w:b/>
          <w:bCs/>
          <w:sz w:val="20"/>
          <w:szCs w:val="20"/>
          <w:lang w:val="fr-FR"/>
        </w:rPr>
        <w:t>d'environ six semaines</w:t>
      </w:r>
      <w:r w:rsidRPr="007E2ABC">
        <w:rPr>
          <w:sz w:val="20"/>
          <w:szCs w:val="20"/>
          <w:lang w:val="fr-FR"/>
        </w:rPr>
        <w:t xml:space="preserve">, plutôt </w:t>
      </w:r>
      <w:r w:rsidRPr="007E2ABC">
        <w:rPr>
          <w:b/>
          <w:bCs/>
          <w:sz w:val="20"/>
          <w:szCs w:val="20"/>
          <w:lang w:val="fr-FR"/>
        </w:rPr>
        <w:t>huit</w:t>
      </w:r>
      <w:r w:rsidRPr="007E2ABC">
        <w:rPr>
          <w:sz w:val="20"/>
          <w:szCs w:val="20"/>
          <w:lang w:val="fr-FR"/>
        </w:rPr>
        <w:t xml:space="preserve"> en période </w:t>
      </w:r>
      <w:r w:rsidR="00A33DC5">
        <w:rPr>
          <w:sz w:val="20"/>
          <w:szCs w:val="20"/>
          <w:lang w:val="fr-FR"/>
        </w:rPr>
        <w:t>de pointe</w:t>
      </w:r>
      <w:r w:rsidRPr="007E2ABC">
        <w:rPr>
          <w:sz w:val="20"/>
          <w:szCs w:val="20"/>
          <w:lang w:val="fr-FR"/>
        </w:rPr>
        <w:t xml:space="preserve"> et de deux à trois semaines en procédure </w:t>
      </w:r>
      <w:r w:rsidRPr="00693EB3">
        <w:rPr>
          <w:b/>
          <w:bCs/>
          <w:sz w:val="20"/>
          <w:szCs w:val="20"/>
          <w:lang w:val="fr-FR"/>
        </w:rPr>
        <w:t>express</w:t>
      </w:r>
      <w:r w:rsidRPr="007E2ABC">
        <w:rPr>
          <w:sz w:val="20"/>
          <w:szCs w:val="20"/>
          <w:lang w:val="fr-FR"/>
        </w:rPr>
        <w:t xml:space="preserve">. Votre passeport biométrique est produit par l'imprimerie fédérale à </w:t>
      </w:r>
      <w:r w:rsidR="00CF1B03" w:rsidRPr="007E2ABC">
        <w:rPr>
          <w:sz w:val="20"/>
          <w:szCs w:val="20"/>
          <w:lang w:val="fr-FR"/>
        </w:rPr>
        <w:t>Berlin</w:t>
      </w:r>
      <w:r w:rsidR="00CF1B03">
        <w:rPr>
          <w:sz w:val="20"/>
          <w:szCs w:val="20"/>
          <w:lang w:val="fr-FR"/>
        </w:rPr>
        <w:t xml:space="preserve"> ;</w:t>
      </w:r>
      <w:r w:rsidR="00693EB3">
        <w:rPr>
          <w:sz w:val="20"/>
          <w:szCs w:val="20"/>
          <w:lang w:val="fr-FR"/>
        </w:rPr>
        <w:t xml:space="preserve"> </w:t>
      </w:r>
      <w:r w:rsidR="00EC5CEE" w:rsidRPr="00EC5CEE">
        <w:rPr>
          <w:sz w:val="20"/>
          <w:szCs w:val="20"/>
          <w:lang w:val="fr-FR"/>
        </w:rPr>
        <w:t>donc aucune influence possible</w:t>
      </w:r>
      <w:r w:rsidRPr="007E2ABC">
        <w:rPr>
          <w:sz w:val="20"/>
          <w:szCs w:val="20"/>
          <w:lang w:val="fr-FR"/>
        </w:rPr>
        <w:t>.</w:t>
      </w:r>
    </w:p>
    <w:p w14:paraId="5D797576" w14:textId="61854E58" w:rsidR="00177517" w:rsidRDefault="00177517" w:rsidP="00177517">
      <w:pPr>
        <w:pStyle w:val="Default"/>
        <w:numPr>
          <w:ilvl w:val="0"/>
          <w:numId w:val="3"/>
        </w:numPr>
        <w:spacing w:after="60"/>
        <w:rPr>
          <w:sz w:val="20"/>
          <w:szCs w:val="20"/>
          <w:lang w:val="fr-FR"/>
        </w:rPr>
      </w:pPr>
      <w:r w:rsidRPr="00394A68">
        <w:rPr>
          <w:sz w:val="20"/>
          <w:szCs w:val="20"/>
          <w:lang w:val="fr-FR"/>
        </w:rPr>
        <w:t xml:space="preserve">Une demande de passeport peut uniquement être effectuée sur rendez-vous. Merci de bien vouloir </w:t>
      </w:r>
      <w:r>
        <w:rPr>
          <w:sz w:val="20"/>
          <w:szCs w:val="20"/>
          <w:lang w:val="fr-FR"/>
        </w:rPr>
        <w:t>prendre rendez-vous</w:t>
      </w:r>
      <w:r w:rsidRPr="00394A68">
        <w:rPr>
          <w:sz w:val="20"/>
          <w:szCs w:val="20"/>
          <w:lang w:val="fr-FR"/>
        </w:rPr>
        <w:t xml:space="preserve"> au travers de notre site </w:t>
      </w:r>
      <w:hyperlink r:id="rId18" w:history="1">
        <w:r w:rsidRPr="00424C2E">
          <w:rPr>
            <w:rStyle w:val="Hyperlink"/>
            <w:color w:val="0070C0"/>
            <w:sz w:val="20"/>
            <w:szCs w:val="20"/>
            <w:lang w:val="fr-FR"/>
          </w:rPr>
          <w:t>www.deutscher-honorarkonsul-genf.ch</w:t>
        </w:r>
      </w:hyperlink>
      <w:r w:rsidRPr="00394A68">
        <w:rPr>
          <w:sz w:val="20"/>
          <w:szCs w:val="20"/>
          <w:lang w:val="fr-FR"/>
        </w:rPr>
        <w:t>.</w:t>
      </w:r>
    </w:p>
    <w:p w14:paraId="521B81AD" w14:textId="17F4707A" w:rsidR="005B6ED0" w:rsidRPr="00E8588E" w:rsidRDefault="007C3463" w:rsidP="00177517">
      <w:pPr>
        <w:pStyle w:val="Default"/>
        <w:numPr>
          <w:ilvl w:val="0"/>
          <w:numId w:val="3"/>
        </w:numPr>
        <w:spacing w:after="60"/>
        <w:rPr>
          <w:b/>
          <w:bCs/>
          <w:sz w:val="20"/>
          <w:szCs w:val="20"/>
          <w:lang w:val="fr-FR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C3B831E" wp14:editId="0BA271EB">
            <wp:simplePos x="0" y="0"/>
            <wp:positionH relativeFrom="margin">
              <wp:posOffset>6411595</wp:posOffset>
            </wp:positionH>
            <wp:positionV relativeFrom="paragraph">
              <wp:posOffset>208915</wp:posOffset>
            </wp:positionV>
            <wp:extent cx="255976" cy="5810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D0" w:rsidRPr="005B6ED0">
        <w:rPr>
          <w:sz w:val="20"/>
          <w:szCs w:val="20"/>
          <w:lang w:val="fr-FR"/>
        </w:rPr>
        <w:t>Un photomaton est à votre disposition dans la salle d'attente. Le prix est de 1</w:t>
      </w:r>
      <w:r w:rsidR="00EC5CEE">
        <w:rPr>
          <w:sz w:val="20"/>
          <w:szCs w:val="20"/>
          <w:lang w:val="fr-FR"/>
        </w:rPr>
        <w:t>5</w:t>
      </w:r>
      <w:r w:rsidR="005B6ED0" w:rsidRPr="005B6ED0">
        <w:rPr>
          <w:sz w:val="20"/>
          <w:szCs w:val="20"/>
          <w:lang w:val="fr-FR"/>
        </w:rPr>
        <w:t xml:space="preserve">,-- </w:t>
      </w:r>
      <w:r w:rsidR="00AF1FEE" w:rsidRPr="005B6ED0">
        <w:rPr>
          <w:sz w:val="20"/>
          <w:szCs w:val="20"/>
          <w:lang w:val="fr-FR"/>
        </w:rPr>
        <w:t>CHF.</w:t>
      </w:r>
      <w:r w:rsidR="005B6ED0" w:rsidRPr="005B6ED0">
        <w:rPr>
          <w:sz w:val="20"/>
          <w:szCs w:val="20"/>
          <w:lang w:val="fr-FR"/>
        </w:rPr>
        <w:t xml:space="preserve"> Le photomaton </w:t>
      </w:r>
      <w:r w:rsidR="005B6ED0" w:rsidRPr="00E8588E">
        <w:rPr>
          <w:b/>
          <w:bCs/>
          <w:sz w:val="20"/>
          <w:szCs w:val="20"/>
          <w:lang w:val="fr-FR"/>
        </w:rPr>
        <w:t>n'est pas adapté aux enfants de moins de 6 ans.</w:t>
      </w:r>
    </w:p>
    <w:p w14:paraId="40B478BE" w14:textId="464690A7" w:rsidR="005B6ED0" w:rsidRPr="005B6ED0" w:rsidRDefault="005B6ED0" w:rsidP="005B6ED0">
      <w:pPr>
        <w:pStyle w:val="Default"/>
        <w:numPr>
          <w:ilvl w:val="0"/>
          <w:numId w:val="3"/>
        </w:numPr>
        <w:rPr>
          <w:sz w:val="20"/>
          <w:szCs w:val="20"/>
          <w:lang w:val="fr-FR"/>
        </w:rPr>
      </w:pPr>
      <w:r w:rsidRPr="005B6ED0">
        <w:rPr>
          <w:sz w:val="20"/>
          <w:szCs w:val="20"/>
          <w:lang w:val="fr-FR"/>
        </w:rPr>
        <w:t xml:space="preserve">Existe-t-il un nom de famille pour votre enfant selon le droit allemand ? Veuillez impérativement clarifier si </w:t>
      </w:r>
    </w:p>
    <w:p w14:paraId="5AB9B911" w14:textId="657969FD" w:rsidR="00177517" w:rsidRDefault="005B6ED0" w:rsidP="005B6ED0">
      <w:pPr>
        <w:pStyle w:val="Default"/>
        <w:ind w:left="357"/>
        <w:rPr>
          <w:sz w:val="20"/>
          <w:szCs w:val="20"/>
          <w:lang w:val="fr-FR"/>
        </w:rPr>
      </w:pPr>
      <w:proofErr w:type="gramStart"/>
      <w:r w:rsidRPr="005B6ED0">
        <w:rPr>
          <w:sz w:val="20"/>
          <w:szCs w:val="20"/>
          <w:lang w:val="fr-FR"/>
        </w:rPr>
        <w:t>dans</w:t>
      </w:r>
      <w:proofErr w:type="gramEnd"/>
      <w:r w:rsidRPr="005B6ED0">
        <w:rPr>
          <w:sz w:val="20"/>
          <w:szCs w:val="20"/>
          <w:lang w:val="fr-FR"/>
        </w:rPr>
        <w:t xml:space="preserve"> votre cas, </w:t>
      </w:r>
      <w:hyperlink r:id="rId20" w:history="1">
        <w:r w:rsidRPr="005B6ED0">
          <w:rPr>
            <w:rStyle w:val="Hyperlink"/>
            <w:sz w:val="20"/>
            <w:szCs w:val="20"/>
            <w:lang w:val="fr-FR"/>
          </w:rPr>
          <w:t>une déclaration de nom</w:t>
        </w:r>
      </w:hyperlink>
      <w:r w:rsidRPr="005B6ED0">
        <w:rPr>
          <w:sz w:val="20"/>
          <w:szCs w:val="20"/>
          <w:lang w:val="fr-FR"/>
        </w:rPr>
        <w:t xml:space="preserve"> et/ou </w:t>
      </w:r>
      <w:hyperlink r:id="rId21" w:history="1">
        <w:r w:rsidRPr="005B6ED0">
          <w:rPr>
            <w:rStyle w:val="Hyperlink"/>
            <w:sz w:val="20"/>
            <w:szCs w:val="20"/>
            <w:lang w:val="fr-FR"/>
          </w:rPr>
          <w:t>une reconnaissance de divorce</w:t>
        </w:r>
      </w:hyperlink>
      <w:r w:rsidRPr="005B6ED0">
        <w:rPr>
          <w:sz w:val="20"/>
          <w:szCs w:val="20"/>
          <w:lang w:val="fr-FR"/>
        </w:rPr>
        <w:t xml:space="preserve"> est nécessaire au préalable</w:t>
      </w:r>
      <w:r w:rsidR="007C3463">
        <w:rPr>
          <w:sz w:val="20"/>
          <w:szCs w:val="20"/>
          <w:lang w:val="fr-FR"/>
        </w:rPr>
        <w:t>.</w:t>
      </w:r>
    </w:p>
    <w:p w14:paraId="7DA9CA55" w14:textId="77777777" w:rsidR="007C3463" w:rsidRDefault="007C3463" w:rsidP="005B6ED0">
      <w:pPr>
        <w:pStyle w:val="Default"/>
        <w:ind w:left="357"/>
        <w:rPr>
          <w:sz w:val="20"/>
          <w:szCs w:val="20"/>
          <w:lang w:val="fr-FR"/>
        </w:rPr>
      </w:pPr>
    </w:p>
    <w:p w14:paraId="71E22E01" w14:textId="77777777" w:rsidR="00A27A15" w:rsidRPr="00394A68" w:rsidRDefault="00A27A15" w:rsidP="005B6ED0">
      <w:pPr>
        <w:pStyle w:val="Default"/>
        <w:ind w:left="357"/>
        <w:rPr>
          <w:sz w:val="8"/>
          <w:szCs w:val="8"/>
          <w:lang w:val="fr-FR"/>
        </w:rPr>
      </w:pPr>
    </w:p>
    <w:p w14:paraId="21FDB22B" w14:textId="77777777" w:rsidR="00177517" w:rsidRPr="00394A68" w:rsidRDefault="00177517" w:rsidP="001775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Droits à acquitter</w:t>
      </w:r>
      <w:r w:rsidRPr="00394A68">
        <w:rPr>
          <w:b/>
          <w:bCs/>
          <w:sz w:val="22"/>
          <w:szCs w:val="22"/>
          <w:lang w:val="fr-FR"/>
        </w:rPr>
        <w:t xml:space="preserve"> &amp; informations importantes</w:t>
      </w:r>
    </w:p>
    <w:p w14:paraId="3495812E" w14:textId="19E589FA" w:rsidR="007C3463" w:rsidRPr="00A33DC5" w:rsidRDefault="00A33DC5" w:rsidP="00A33DC5">
      <w:pPr>
        <w:pStyle w:val="berschrift2"/>
        <w:rPr>
          <w:rFonts w:ascii="Arial" w:hAnsi="Arial" w:cs="Arial"/>
          <w:b/>
          <w:bCs/>
          <w:color w:val="auto"/>
          <w:sz w:val="20"/>
          <w:szCs w:val="20"/>
          <w:lang w:val="fr-FR"/>
        </w:rPr>
      </w:pPr>
      <w:r w:rsidRPr="00A33DC5">
        <w:rPr>
          <w:rFonts w:ascii="Arial" w:hAnsi="Arial" w:cs="Arial"/>
          <w:color w:val="auto"/>
          <w:sz w:val="20"/>
          <w:szCs w:val="20"/>
          <w:lang w:val="fr-FR"/>
        </w:rPr>
        <w:t>Les</w:t>
      </w:r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val="fr-CH" w:eastAsia="de-CH"/>
        </w:rPr>
        <w:t>d</w:t>
      </w:r>
      <w:r w:rsidRPr="00A33DC5">
        <w:rPr>
          <w:rFonts w:ascii="Arial" w:eastAsia="Times New Roman" w:hAnsi="Arial" w:cs="Arial"/>
          <w:b/>
          <w:bCs/>
          <w:color w:val="auto"/>
          <w:sz w:val="20"/>
          <w:szCs w:val="20"/>
          <w:lang w:val="fr-CH" w:eastAsia="de-CH"/>
        </w:rPr>
        <w:t>roits à acquitter</w:t>
      </w:r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 xml:space="preserve"> </w:t>
      </w:r>
      <w:r w:rsidRPr="00A33DC5">
        <w:rPr>
          <w:rFonts w:ascii="Arial" w:hAnsi="Arial" w:cs="Arial"/>
          <w:color w:val="auto"/>
          <w:sz w:val="20"/>
          <w:szCs w:val="20"/>
          <w:lang w:val="fr-FR"/>
        </w:rPr>
        <w:t>doivent être payés lors du</w:t>
      </w:r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 xml:space="preserve"> dépôt de la demande</w:t>
      </w:r>
      <w:r w:rsidRPr="00A33DC5">
        <w:rPr>
          <w:rFonts w:ascii="Arial" w:hAnsi="Arial" w:cs="Arial"/>
          <w:color w:val="auto"/>
          <w:sz w:val="20"/>
          <w:szCs w:val="20"/>
          <w:lang w:val="fr-FR"/>
        </w:rPr>
        <w:t>. Vous pouvez les payer au bureau de Genève</w:t>
      </w:r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 xml:space="preserve"> en espèces en francs suisses </w:t>
      </w:r>
      <w:r w:rsidRPr="00A33DC5">
        <w:rPr>
          <w:rFonts w:ascii="Arial" w:hAnsi="Arial" w:cs="Arial"/>
          <w:color w:val="auto"/>
          <w:sz w:val="20"/>
          <w:szCs w:val="20"/>
          <w:lang w:val="fr-FR"/>
        </w:rPr>
        <w:t>au taux de change actuel</w:t>
      </w:r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 xml:space="preserve"> ou au moyen d'une carte de débit ou d'une </w:t>
      </w:r>
      <w:proofErr w:type="spellStart"/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>Postcard</w:t>
      </w:r>
      <w:proofErr w:type="spellEnd"/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 xml:space="preserve"> (pas </w:t>
      </w:r>
      <w:r w:rsidRPr="00A33DC5">
        <w:rPr>
          <w:rFonts w:ascii="Arial" w:hAnsi="Arial" w:cs="Arial"/>
          <w:color w:val="auto"/>
          <w:sz w:val="20"/>
          <w:szCs w:val="20"/>
          <w:lang w:val="fr-FR"/>
        </w:rPr>
        <w:t>de cartes de crédit</w:t>
      </w:r>
      <w:r w:rsidRPr="00A33DC5">
        <w:rPr>
          <w:rFonts w:ascii="Arial" w:hAnsi="Arial" w:cs="Arial"/>
          <w:b/>
          <w:bCs/>
          <w:color w:val="auto"/>
          <w:sz w:val="20"/>
          <w:szCs w:val="20"/>
          <w:lang w:val="fr-FR"/>
        </w:rPr>
        <w:t>).</w:t>
      </w:r>
    </w:p>
    <w:p w14:paraId="7806116D" w14:textId="77777777" w:rsidR="00444649" w:rsidRPr="00A33DC5" w:rsidRDefault="00444649" w:rsidP="00177517">
      <w:pPr>
        <w:pStyle w:val="Default"/>
        <w:rPr>
          <w:color w:val="auto"/>
          <w:sz w:val="20"/>
          <w:szCs w:val="20"/>
          <w:lang w:val="fr-FR"/>
        </w:rPr>
      </w:pPr>
    </w:p>
    <w:p w14:paraId="376471BD" w14:textId="7315CF52" w:rsidR="00A27A15" w:rsidRDefault="00177517" w:rsidP="00177517">
      <w:pPr>
        <w:pStyle w:val="Default"/>
        <w:tabs>
          <w:tab w:val="left" w:pos="993"/>
          <w:tab w:val="left" w:pos="5245"/>
        </w:tabs>
        <w:rPr>
          <w:b/>
          <w:sz w:val="20"/>
          <w:szCs w:val="20"/>
          <w:lang w:val="fr-FR"/>
        </w:rPr>
      </w:pPr>
      <w:r w:rsidRPr="00394A68">
        <w:rPr>
          <w:b/>
          <w:bCs/>
          <w:sz w:val="20"/>
          <w:szCs w:val="20"/>
          <w:lang w:val="fr-FR"/>
        </w:rPr>
        <w:t>Passeport</w:t>
      </w:r>
      <w:r w:rsidR="00A27A15">
        <w:rPr>
          <w:b/>
          <w:sz w:val="20"/>
          <w:szCs w:val="20"/>
          <w:lang w:val="fr-FR"/>
        </w:rPr>
        <w:tab/>
      </w:r>
    </w:p>
    <w:p w14:paraId="2C626DFC" w14:textId="152E9DB3" w:rsidR="00177517" w:rsidRPr="00394A68" w:rsidRDefault="00A27A15" w:rsidP="00177517">
      <w:pPr>
        <w:pStyle w:val="Default"/>
        <w:tabs>
          <w:tab w:val="left" w:pos="993"/>
          <w:tab w:val="left" w:pos="5245"/>
        </w:tabs>
        <w:rPr>
          <w:b/>
          <w:sz w:val="20"/>
          <w:szCs w:val="20"/>
          <w:lang w:val="fr-FR"/>
        </w:rPr>
      </w:pPr>
      <w:bookmarkStart w:id="0" w:name="_Hlk128648021"/>
      <w:r w:rsidRPr="00A27A15">
        <w:rPr>
          <w:bCs/>
          <w:sz w:val="20"/>
          <w:szCs w:val="20"/>
          <w:lang w:val="fr-FR"/>
        </w:rPr>
        <w:t>(</w:t>
      </w:r>
      <w:proofErr w:type="gramStart"/>
      <w:r w:rsidRPr="00A27A15">
        <w:rPr>
          <w:bCs/>
          <w:sz w:val="20"/>
          <w:szCs w:val="20"/>
          <w:lang w:val="fr-FR"/>
        </w:rPr>
        <w:t>biométrique</w:t>
      </w:r>
      <w:proofErr w:type="gramEnd"/>
      <w:r w:rsidRPr="00A27A15">
        <w:rPr>
          <w:bCs/>
          <w:sz w:val="20"/>
          <w:szCs w:val="20"/>
          <w:lang w:val="fr-FR"/>
        </w:rPr>
        <w:t>, des 6 ans avec empreintes digitales</w:t>
      </w:r>
      <w:r>
        <w:rPr>
          <w:bCs/>
          <w:sz w:val="20"/>
          <w:szCs w:val="20"/>
          <w:lang w:val="fr-FR"/>
        </w:rPr>
        <w:t>) :</w:t>
      </w:r>
      <w:bookmarkEnd w:id="0"/>
      <w:r>
        <w:rPr>
          <w:b/>
          <w:sz w:val="20"/>
          <w:szCs w:val="20"/>
          <w:lang w:val="fr-FR"/>
        </w:rPr>
        <w:tab/>
      </w:r>
      <w:r w:rsidRPr="00A27A15">
        <w:rPr>
          <w:bCs/>
          <w:sz w:val="20"/>
          <w:szCs w:val="20"/>
          <w:lang w:val="fr-FR"/>
        </w:rPr>
        <w:t>délai de traitement env.  8 – 10 semaines</w:t>
      </w:r>
    </w:p>
    <w:p w14:paraId="572229CC" w14:textId="49C22DAC" w:rsidR="00177517" w:rsidRPr="00394A68" w:rsidRDefault="00177517" w:rsidP="00177517">
      <w:pPr>
        <w:pStyle w:val="Default"/>
        <w:tabs>
          <w:tab w:val="left" w:pos="993"/>
          <w:tab w:val="left" w:pos="5245"/>
        </w:tabs>
        <w:rPr>
          <w:sz w:val="20"/>
          <w:szCs w:val="20"/>
          <w:lang w:val="fr-FR"/>
        </w:rPr>
      </w:pPr>
      <w:r w:rsidRPr="00394A68">
        <w:rPr>
          <w:sz w:val="20"/>
          <w:szCs w:val="20"/>
          <w:lang w:val="fr-FR"/>
        </w:rPr>
        <w:t>Jusqu’à 24 ans, 6 ans de validité</w:t>
      </w:r>
      <w:r w:rsidRPr="00394A68">
        <w:rPr>
          <w:sz w:val="20"/>
          <w:szCs w:val="20"/>
          <w:lang w:val="fr-FR"/>
        </w:rPr>
        <w:tab/>
        <w:t xml:space="preserve">env. CHF </w:t>
      </w:r>
      <w:proofErr w:type="gramStart"/>
      <w:r w:rsidR="00A33DC5">
        <w:rPr>
          <w:sz w:val="20"/>
          <w:szCs w:val="20"/>
          <w:lang w:val="fr-FR"/>
        </w:rPr>
        <w:t>6</w:t>
      </w:r>
      <w:r w:rsidR="00F53046">
        <w:rPr>
          <w:sz w:val="20"/>
          <w:szCs w:val="20"/>
          <w:lang w:val="fr-FR"/>
        </w:rPr>
        <w:t>6</w:t>
      </w:r>
      <w:r w:rsidRPr="00394A68">
        <w:rPr>
          <w:sz w:val="20"/>
          <w:szCs w:val="20"/>
          <w:lang w:val="fr-FR"/>
        </w:rPr>
        <w:t>.–</w:t>
      </w:r>
      <w:proofErr w:type="gramEnd"/>
      <w:r w:rsidRPr="00394A68">
        <w:rPr>
          <w:sz w:val="20"/>
          <w:szCs w:val="20"/>
          <w:lang w:val="fr-FR"/>
        </w:rPr>
        <w:t xml:space="preserve"> (varie selon le cours de l’Euro)</w:t>
      </w:r>
    </w:p>
    <w:p w14:paraId="54AA5B5D" w14:textId="0C2DDB2E" w:rsidR="00177517" w:rsidRPr="00394A68" w:rsidRDefault="00177517" w:rsidP="00177517">
      <w:pPr>
        <w:pStyle w:val="Default"/>
        <w:tabs>
          <w:tab w:val="left" w:pos="993"/>
          <w:tab w:val="left" w:pos="5245"/>
        </w:tabs>
        <w:rPr>
          <w:sz w:val="20"/>
          <w:szCs w:val="20"/>
          <w:lang w:val="fr-FR"/>
        </w:rPr>
      </w:pPr>
      <w:r w:rsidRPr="00394A68">
        <w:rPr>
          <w:sz w:val="20"/>
          <w:szCs w:val="20"/>
          <w:lang w:val="fr-FR"/>
        </w:rPr>
        <w:t xml:space="preserve">Supplément traitement express (env. </w:t>
      </w:r>
      <w:r w:rsidR="00A33DC5">
        <w:rPr>
          <w:sz w:val="20"/>
          <w:szCs w:val="20"/>
          <w:lang w:val="fr-FR"/>
        </w:rPr>
        <w:t>2-3</w:t>
      </w:r>
      <w:r w:rsidRPr="00394A68">
        <w:rPr>
          <w:sz w:val="20"/>
          <w:szCs w:val="20"/>
          <w:lang w:val="fr-FR"/>
        </w:rPr>
        <w:t xml:space="preserve"> semaines)</w:t>
      </w:r>
      <w:r w:rsidRPr="00394A68">
        <w:rPr>
          <w:sz w:val="20"/>
          <w:szCs w:val="20"/>
          <w:lang w:val="fr-FR"/>
        </w:rPr>
        <w:tab/>
        <w:t xml:space="preserve">env. CHF </w:t>
      </w:r>
      <w:proofErr w:type="gramStart"/>
      <w:r w:rsidR="00A27A15">
        <w:rPr>
          <w:sz w:val="20"/>
          <w:szCs w:val="20"/>
          <w:lang w:val="fr-FR"/>
        </w:rPr>
        <w:t>3</w:t>
      </w:r>
      <w:r w:rsidR="00F53046">
        <w:rPr>
          <w:sz w:val="20"/>
          <w:szCs w:val="20"/>
          <w:lang w:val="fr-FR"/>
        </w:rPr>
        <w:t>1</w:t>
      </w:r>
      <w:r w:rsidRPr="00394A68">
        <w:rPr>
          <w:sz w:val="20"/>
          <w:szCs w:val="20"/>
          <w:lang w:val="fr-FR"/>
        </w:rPr>
        <w:t>.–</w:t>
      </w:r>
      <w:proofErr w:type="gramEnd"/>
      <w:r w:rsidRPr="00394A68">
        <w:rPr>
          <w:sz w:val="20"/>
          <w:szCs w:val="20"/>
          <w:lang w:val="fr-FR"/>
        </w:rPr>
        <w:t xml:space="preserve"> (varie selon le cours de l’Euro)</w:t>
      </w:r>
    </w:p>
    <w:p w14:paraId="26AD8E4A" w14:textId="0F83557E" w:rsidR="00A27A15" w:rsidRDefault="00A27A15" w:rsidP="00177517">
      <w:pPr>
        <w:pStyle w:val="Default"/>
        <w:tabs>
          <w:tab w:val="left" w:pos="5245"/>
        </w:tabs>
        <w:rPr>
          <w:b/>
          <w:bCs/>
          <w:sz w:val="20"/>
          <w:szCs w:val="20"/>
          <w:lang w:val="fr-FR"/>
        </w:rPr>
      </w:pPr>
    </w:p>
    <w:p w14:paraId="2BB75029" w14:textId="77777777" w:rsidR="00A27A15" w:rsidRDefault="00A27A15" w:rsidP="00A27A15">
      <w:pPr>
        <w:pStyle w:val="Default"/>
        <w:tabs>
          <w:tab w:val="left" w:pos="993"/>
          <w:tab w:val="left" w:pos="5245"/>
        </w:tabs>
        <w:rPr>
          <w:b/>
          <w:sz w:val="20"/>
          <w:szCs w:val="20"/>
          <w:lang w:val="fr-FR"/>
        </w:rPr>
      </w:pPr>
      <w:r w:rsidRPr="009B3793">
        <w:rPr>
          <w:b/>
          <w:sz w:val="20"/>
          <w:szCs w:val="20"/>
          <w:lang w:val="fr-FR"/>
        </w:rPr>
        <w:t xml:space="preserve">Carte d’identité </w:t>
      </w:r>
    </w:p>
    <w:p w14:paraId="358EFB49" w14:textId="03D6119F" w:rsidR="00A27A15" w:rsidRPr="009B3793" w:rsidRDefault="00A27A15" w:rsidP="00A27A15">
      <w:pPr>
        <w:pStyle w:val="Default"/>
        <w:tabs>
          <w:tab w:val="left" w:pos="993"/>
          <w:tab w:val="left" w:pos="5245"/>
        </w:tabs>
        <w:rPr>
          <w:b/>
          <w:sz w:val="20"/>
          <w:szCs w:val="20"/>
          <w:lang w:val="fr-FR"/>
        </w:rPr>
      </w:pPr>
      <w:r w:rsidRPr="00A27A15">
        <w:rPr>
          <w:bCs/>
          <w:sz w:val="20"/>
          <w:szCs w:val="20"/>
          <w:lang w:val="fr-FR"/>
        </w:rPr>
        <w:t>(</w:t>
      </w:r>
      <w:proofErr w:type="gramStart"/>
      <w:r w:rsidRPr="00A27A15">
        <w:rPr>
          <w:bCs/>
          <w:sz w:val="20"/>
          <w:szCs w:val="20"/>
          <w:lang w:val="fr-FR"/>
        </w:rPr>
        <w:t>biométrique</w:t>
      </w:r>
      <w:proofErr w:type="gramEnd"/>
      <w:r w:rsidRPr="00A27A15">
        <w:rPr>
          <w:bCs/>
          <w:sz w:val="20"/>
          <w:szCs w:val="20"/>
          <w:lang w:val="fr-FR"/>
        </w:rPr>
        <w:t>, des 6 ans avec empreintes digitales</w:t>
      </w:r>
      <w:r>
        <w:rPr>
          <w:bCs/>
          <w:sz w:val="20"/>
          <w:szCs w:val="20"/>
          <w:lang w:val="fr-FR"/>
        </w:rPr>
        <w:t>) :</w:t>
      </w:r>
      <w:r>
        <w:rPr>
          <w:bCs/>
          <w:sz w:val="20"/>
          <w:szCs w:val="20"/>
          <w:lang w:val="fr-FR"/>
        </w:rPr>
        <w:tab/>
      </w:r>
      <w:r w:rsidRPr="00A27A15">
        <w:rPr>
          <w:bCs/>
          <w:sz w:val="20"/>
          <w:szCs w:val="20"/>
          <w:lang w:val="fr-FR"/>
        </w:rPr>
        <w:t>délai de traitement env. 6 - 8 semaines</w:t>
      </w:r>
    </w:p>
    <w:p w14:paraId="494ADF49" w14:textId="28B476A6" w:rsidR="00A27A15" w:rsidRPr="009B3793" w:rsidRDefault="00A27A15" w:rsidP="00A27A15">
      <w:pPr>
        <w:pStyle w:val="Default"/>
        <w:tabs>
          <w:tab w:val="left" w:pos="993"/>
          <w:tab w:val="left" w:pos="5245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Jusqu’à</w:t>
      </w:r>
      <w:r w:rsidRPr="009B3793">
        <w:rPr>
          <w:sz w:val="20"/>
          <w:szCs w:val="20"/>
          <w:lang w:val="fr-FR"/>
        </w:rPr>
        <w:t xml:space="preserve"> 24 ans, 6 ans de validité</w:t>
      </w:r>
      <w:r w:rsidRPr="009B3793">
        <w:rPr>
          <w:sz w:val="20"/>
          <w:szCs w:val="20"/>
          <w:lang w:val="fr-FR"/>
        </w:rPr>
        <w:tab/>
        <w:t xml:space="preserve">env. CHF </w:t>
      </w:r>
      <w:r>
        <w:rPr>
          <w:sz w:val="20"/>
          <w:szCs w:val="20"/>
          <w:lang w:val="fr-FR"/>
        </w:rPr>
        <w:t>5</w:t>
      </w:r>
      <w:r w:rsidR="00F53046">
        <w:rPr>
          <w:sz w:val="20"/>
          <w:szCs w:val="20"/>
          <w:lang w:val="fr-FR"/>
        </w:rPr>
        <w:t>1</w:t>
      </w:r>
      <w:r w:rsidRPr="009B3793">
        <w:rPr>
          <w:sz w:val="20"/>
          <w:szCs w:val="20"/>
          <w:lang w:val="fr-FR"/>
        </w:rPr>
        <w:t>,-- (varie selon le cours de l’Euro)</w:t>
      </w:r>
    </w:p>
    <w:p w14:paraId="3C737CFE" w14:textId="77777777" w:rsidR="00A27A15" w:rsidRDefault="00A27A15" w:rsidP="00177517">
      <w:pPr>
        <w:pStyle w:val="Default"/>
        <w:tabs>
          <w:tab w:val="left" w:pos="5245"/>
        </w:tabs>
        <w:rPr>
          <w:b/>
          <w:bCs/>
          <w:sz w:val="20"/>
          <w:szCs w:val="20"/>
          <w:lang w:val="fr-FR"/>
        </w:rPr>
      </w:pPr>
    </w:p>
    <w:p w14:paraId="30F1FCDE" w14:textId="35659782" w:rsidR="00A27A15" w:rsidRDefault="00177517" w:rsidP="00177517">
      <w:pPr>
        <w:pStyle w:val="Default"/>
        <w:tabs>
          <w:tab w:val="left" w:pos="5245"/>
        </w:tabs>
        <w:rPr>
          <w:b/>
          <w:bCs/>
          <w:sz w:val="20"/>
          <w:szCs w:val="20"/>
          <w:lang w:val="fr-FR"/>
        </w:rPr>
      </w:pPr>
      <w:r w:rsidRPr="00394A68">
        <w:rPr>
          <w:b/>
          <w:bCs/>
          <w:sz w:val="20"/>
          <w:szCs w:val="20"/>
          <w:lang w:val="fr-FR"/>
        </w:rPr>
        <w:t xml:space="preserve">Passeport </w:t>
      </w:r>
      <w:r w:rsidR="00A33DC5">
        <w:rPr>
          <w:b/>
          <w:bCs/>
          <w:sz w:val="20"/>
          <w:szCs w:val="20"/>
          <w:lang w:val="fr-FR"/>
        </w:rPr>
        <w:t>provisoire (uniquement en cas d’urgence)</w:t>
      </w:r>
      <w:r w:rsidRPr="00394A68">
        <w:rPr>
          <w:b/>
          <w:bCs/>
          <w:sz w:val="20"/>
          <w:szCs w:val="20"/>
          <w:lang w:val="fr-FR"/>
        </w:rPr>
        <w:t xml:space="preserve"> </w:t>
      </w:r>
    </w:p>
    <w:p w14:paraId="5A2BAE1D" w14:textId="46E4D228" w:rsidR="00177517" w:rsidRPr="00394A68" w:rsidRDefault="00177517" w:rsidP="00177517">
      <w:pPr>
        <w:pStyle w:val="Default"/>
        <w:tabs>
          <w:tab w:val="left" w:pos="5245"/>
        </w:tabs>
        <w:rPr>
          <w:sz w:val="20"/>
          <w:szCs w:val="20"/>
          <w:lang w:val="fr-FR"/>
        </w:rPr>
      </w:pPr>
      <w:r w:rsidRPr="00A27A15">
        <w:rPr>
          <w:sz w:val="20"/>
          <w:szCs w:val="20"/>
          <w:lang w:val="fr-FR"/>
        </w:rPr>
        <w:t>(</w:t>
      </w:r>
      <w:proofErr w:type="gramStart"/>
      <w:r w:rsidRPr="00A27A15">
        <w:rPr>
          <w:sz w:val="20"/>
          <w:szCs w:val="20"/>
          <w:lang w:val="fr-FR"/>
        </w:rPr>
        <w:t>lisible</w:t>
      </w:r>
      <w:proofErr w:type="gramEnd"/>
      <w:r w:rsidRPr="00A27A15">
        <w:rPr>
          <w:sz w:val="20"/>
          <w:szCs w:val="20"/>
          <w:lang w:val="fr-FR"/>
        </w:rPr>
        <w:t xml:space="preserve"> par une </w:t>
      </w:r>
      <w:r w:rsidR="0032267D" w:rsidRPr="00A27A15">
        <w:rPr>
          <w:sz w:val="20"/>
          <w:szCs w:val="20"/>
          <w:lang w:val="fr-FR"/>
        </w:rPr>
        <w:t>machine</w:t>
      </w:r>
      <w:r w:rsidR="0032267D">
        <w:rPr>
          <w:sz w:val="20"/>
          <w:szCs w:val="20"/>
          <w:lang w:val="fr-FR"/>
        </w:rPr>
        <w:t>, non biométrique, valable 1 an)</w:t>
      </w:r>
      <w:r w:rsidR="00A27A15" w:rsidRPr="00A27A15">
        <w:rPr>
          <w:sz w:val="20"/>
          <w:szCs w:val="20"/>
          <w:lang w:val="fr-FR"/>
        </w:rPr>
        <w:t> :</w:t>
      </w:r>
      <w:r w:rsidR="00A27A15" w:rsidRPr="00A27A15">
        <w:rPr>
          <w:sz w:val="20"/>
          <w:szCs w:val="20"/>
          <w:lang w:val="fr-FR"/>
        </w:rPr>
        <w:tab/>
      </w:r>
      <w:r w:rsidRPr="00394A68">
        <w:rPr>
          <w:sz w:val="20"/>
          <w:szCs w:val="20"/>
          <w:lang w:val="fr-FR"/>
        </w:rPr>
        <w:t xml:space="preserve">env. CHF </w:t>
      </w:r>
      <w:r w:rsidR="0026314F">
        <w:rPr>
          <w:sz w:val="20"/>
          <w:szCs w:val="20"/>
          <w:lang w:val="fr-FR"/>
        </w:rPr>
        <w:t>6</w:t>
      </w:r>
      <w:r w:rsidR="00F53046">
        <w:rPr>
          <w:sz w:val="20"/>
          <w:szCs w:val="20"/>
          <w:lang w:val="fr-FR"/>
        </w:rPr>
        <w:t>7</w:t>
      </w:r>
      <w:r w:rsidRPr="00394A68">
        <w:rPr>
          <w:sz w:val="20"/>
          <w:szCs w:val="20"/>
          <w:lang w:val="fr-FR"/>
        </w:rPr>
        <w:t>.– (varie selon le cours de l’Euro)</w:t>
      </w:r>
    </w:p>
    <w:p w14:paraId="7F32B2E9" w14:textId="77777777" w:rsidR="00177517" w:rsidRPr="00394A68" w:rsidRDefault="00177517" w:rsidP="00177517">
      <w:pPr>
        <w:pStyle w:val="Default"/>
        <w:tabs>
          <w:tab w:val="left" w:pos="993"/>
          <w:tab w:val="left" w:pos="5245"/>
        </w:tabs>
        <w:rPr>
          <w:sz w:val="20"/>
          <w:szCs w:val="20"/>
          <w:lang w:val="fr-FR"/>
        </w:rPr>
      </w:pPr>
    </w:p>
    <w:p w14:paraId="35AE11FB" w14:textId="399697E8" w:rsidR="002F7797" w:rsidRDefault="002F7797" w:rsidP="002F7797">
      <w:pPr>
        <w:pStyle w:val="Default"/>
        <w:rPr>
          <w:sz w:val="20"/>
          <w:szCs w:val="20"/>
          <w:lang w:val="fr-FR"/>
        </w:rPr>
      </w:pPr>
      <w:r w:rsidRPr="002F7797">
        <w:rPr>
          <w:sz w:val="20"/>
          <w:szCs w:val="20"/>
          <w:lang w:val="fr-FR"/>
        </w:rPr>
        <w:t xml:space="preserve">Le dépôt d'une demande par l'intermédiaire d'un </w:t>
      </w:r>
      <w:r w:rsidRPr="002F7797">
        <w:rPr>
          <w:b/>
          <w:bCs/>
          <w:sz w:val="20"/>
          <w:szCs w:val="20"/>
          <w:lang w:val="fr-FR"/>
        </w:rPr>
        <w:t>bureau des consuls honoraires</w:t>
      </w:r>
      <w:r w:rsidRPr="002F7797">
        <w:rPr>
          <w:sz w:val="20"/>
          <w:szCs w:val="20"/>
          <w:lang w:val="fr-FR"/>
        </w:rPr>
        <w:t xml:space="preserve"> entraîne des </w:t>
      </w:r>
      <w:r w:rsidRPr="002F7797">
        <w:rPr>
          <w:b/>
          <w:bCs/>
          <w:sz w:val="20"/>
          <w:szCs w:val="20"/>
          <w:lang w:val="fr-FR"/>
        </w:rPr>
        <w:t>frais de traitement supplémentaires</w:t>
      </w:r>
      <w:r>
        <w:rPr>
          <w:sz w:val="20"/>
          <w:szCs w:val="20"/>
          <w:lang w:val="fr-FR"/>
        </w:rPr>
        <w:t xml:space="preserve"> </w:t>
      </w:r>
      <w:r w:rsidRPr="002F7797">
        <w:rPr>
          <w:sz w:val="20"/>
          <w:szCs w:val="20"/>
          <w:lang w:val="fr-FR"/>
        </w:rPr>
        <w:t xml:space="preserve">d'environ </w:t>
      </w:r>
      <w:r w:rsidR="00F53046">
        <w:rPr>
          <w:sz w:val="20"/>
          <w:szCs w:val="20"/>
          <w:lang w:val="fr-FR"/>
        </w:rPr>
        <w:t>79</w:t>
      </w:r>
      <w:r w:rsidRPr="002F7797">
        <w:rPr>
          <w:sz w:val="20"/>
          <w:szCs w:val="20"/>
          <w:lang w:val="fr-FR"/>
        </w:rPr>
        <w:t>,-- CHF (en fonction du taux de change) plus environ 2</w:t>
      </w:r>
      <w:r w:rsidR="00F53046">
        <w:rPr>
          <w:sz w:val="20"/>
          <w:szCs w:val="20"/>
          <w:lang w:val="fr-FR"/>
        </w:rPr>
        <w:t>0</w:t>
      </w:r>
      <w:r w:rsidRPr="002F7797">
        <w:rPr>
          <w:sz w:val="20"/>
          <w:szCs w:val="20"/>
          <w:lang w:val="fr-FR"/>
        </w:rPr>
        <w:t>,-- CHF (en fonction du taux de change)</w:t>
      </w:r>
      <w:r>
        <w:rPr>
          <w:sz w:val="20"/>
          <w:szCs w:val="20"/>
          <w:lang w:val="fr-FR"/>
        </w:rPr>
        <w:t xml:space="preserve"> </w:t>
      </w:r>
      <w:r w:rsidRPr="002F7797">
        <w:rPr>
          <w:sz w:val="20"/>
          <w:szCs w:val="20"/>
          <w:lang w:val="fr-FR"/>
        </w:rPr>
        <w:t xml:space="preserve">en cas de </w:t>
      </w:r>
      <w:r>
        <w:rPr>
          <w:sz w:val="20"/>
          <w:szCs w:val="20"/>
          <w:lang w:val="fr-FR"/>
        </w:rPr>
        <w:t xml:space="preserve">plusieurs </w:t>
      </w:r>
      <w:r w:rsidRPr="002F7797">
        <w:rPr>
          <w:sz w:val="20"/>
          <w:szCs w:val="20"/>
          <w:lang w:val="fr-FR"/>
        </w:rPr>
        <w:t>demandes de la même personne.</w:t>
      </w:r>
    </w:p>
    <w:p w14:paraId="4E87EB68" w14:textId="77777777" w:rsidR="002F7797" w:rsidRDefault="002F7797" w:rsidP="0026314F">
      <w:pPr>
        <w:pStyle w:val="Default"/>
        <w:rPr>
          <w:sz w:val="20"/>
          <w:szCs w:val="20"/>
          <w:lang w:val="fr-FR"/>
        </w:rPr>
      </w:pPr>
    </w:p>
    <w:p w14:paraId="4C19DB73" w14:textId="16FD14CE" w:rsidR="00000D45" w:rsidRDefault="00000D45" w:rsidP="0026314F">
      <w:pPr>
        <w:pStyle w:val="Default"/>
        <w:rPr>
          <w:sz w:val="20"/>
          <w:szCs w:val="20"/>
          <w:lang w:val="fr-FR"/>
        </w:rPr>
      </w:pPr>
      <w:r w:rsidRPr="00000D45">
        <w:rPr>
          <w:sz w:val="20"/>
          <w:szCs w:val="20"/>
          <w:lang w:val="fr-FR"/>
        </w:rPr>
        <w:t xml:space="preserve">Si </w:t>
      </w:r>
      <w:r>
        <w:rPr>
          <w:sz w:val="20"/>
          <w:szCs w:val="20"/>
          <w:lang w:val="fr-FR"/>
        </w:rPr>
        <w:t xml:space="preserve">l’enfant a encore une adresse en Allemagne </w:t>
      </w:r>
      <w:r w:rsidRPr="00000D45">
        <w:rPr>
          <w:sz w:val="20"/>
          <w:szCs w:val="20"/>
          <w:lang w:val="fr-FR"/>
        </w:rPr>
        <w:t>ou ne réside pas en Suisse, les frais sont majorés d'environ 3</w:t>
      </w:r>
      <w:r w:rsidR="00F53046">
        <w:rPr>
          <w:sz w:val="20"/>
          <w:szCs w:val="20"/>
          <w:lang w:val="fr-FR"/>
        </w:rPr>
        <w:t>6</w:t>
      </w:r>
      <w:r w:rsidRPr="00000D45">
        <w:rPr>
          <w:sz w:val="20"/>
          <w:szCs w:val="20"/>
          <w:lang w:val="fr-FR"/>
        </w:rPr>
        <w:t>,-- CHF.</w:t>
      </w:r>
    </w:p>
    <w:p w14:paraId="53B8D6EE" w14:textId="77777777" w:rsidR="00B14A6C" w:rsidRDefault="00B14A6C" w:rsidP="0026314F">
      <w:pPr>
        <w:pStyle w:val="Default"/>
        <w:rPr>
          <w:sz w:val="20"/>
          <w:szCs w:val="20"/>
          <w:lang w:val="fr-FR"/>
        </w:rPr>
      </w:pPr>
    </w:p>
    <w:p w14:paraId="701378C4" w14:textId="71F491BD" w:rsidR="0026314F" w:rsidRDefault="0026314F" w:rsidP="0026314F">
      <w:pPr>
        <w:pStyle w:val="Default"/>
        <w:rPr>
          <w:sz w:val="20"/>
          <w:szCs w:val="20"/>
          <w:lang w:val="fr-FR"/>
        </w:rPr>
      </w:pPr>
      <w:r w:rsidRPr="0026314F">
        <w:rPr>
          <w:sz w:val="20"/>
          <w:szCs w:val="20"/>
          <w:lang w:val="fr-FR"/>
        </w:rPr>
        <w:t xml:space="preserve">Une fois le document d'identité terminé, il vous sera envoyé. Outre les frais de passeport/carte d'identité, </w:t>
      </w:r>
      <w:r w:rsidRPr="00B14A6C">
        <w:rPr>
          <w:b/>
          <w:bCs/>
          <w:sz w:val="20"/>
          <w:szCs w:val="20"/>
          <w:lang w:val="fr-FR"/>
        </w:rPr>
        <w:t>des frais</w:t>
      </w:r>
      <w:r w:rsidRPr="0026314F">
        <w:rPr>
          <w:sz w:val="20"/>
          <w:szCs w:val="20"/>
          <w:lang w:val="fr-FR"/>
        </w:rPr>
        <w:t xml:space="preserve"> de 5,- CHF sont à prévoir. </w:t>
      </w:r>
    </w:p>
    <w:p w14:paraId="4818A248" w14:textId="77777777" w:rsidR="007C3463" w:rsidRPr="0026314F" w:rsidRDefault="007C3463" w:rsidP="0026314F">
      <w:pPr>
        <w:pStyle w:val="Default"/>
        <w:rPr>
          <w:sz w:val="20"/>
          <w:szCs w:val="20"/>
          <w:lang w:val="fr-FR"/>
        </w:rPr>
      </w:pPr>
    </w:p>
    <w:p w14:paraId="570688A2" w14:textId="194FE6E2" w:rsidR="00177517" w:rsidRPr="00394A68" w:rsidRDefault="0026314F" w:rsidP="0026314F">
      <w:pPr>
        <w:pStyle w:val="Default"/>
        <w:rPr>
          <w:sz w:val="20"/>
          <w:szCs w:val="20"/>
          <w:lang w:val="fr-FR"/>
        </w:rPr>
      </w:pPr>
      <w:r w:rsidRPr="0026314F">
        <w:rPr>
          <w:sz w:val="20"/>
          <w:szCs w:val="20"/>
          <w:lang w:val="fr-FR"/>
        </w:rPr>
        <w:t>Le passeport p</w:t>
      </w:r>
      <w:r w:rsidR="00B14A6C">
        <w:rPr>
          <w:sz w:val="20"/>
          <w:szCs w:val="20"/>
          <w:lang w:val="fr-FR"/>
        </w:rPr>
        <w:t>rovisoire e</w:t>
      </w:r>
      <w:r w:rsidRPr="0026314F">
        <w:rPr>
          <w:sz w:val="20"/>
          <w:szCs w:val="20"/>
          <w:lang w:val="fr-FR"/>
        </w:rPr>
        <w:t xml:space="preserve">t les cartes d'identité ne sont pas reconnus par tous les pays pour l'entrée dans le pays. Vous trouverez les conditions d'entrée pour d'autres pays </w:t>
      </w:r>
      <w:hyperlink r:id="rId22" w:history="1">
        <w:r w:rsidRPr="0026314F">
          <w:rPr>
            <w:rStyle w:val="Hyperlink"/>
            <w:sz w:val="20"/>
            <w:szCs w:val="20"/>
            <w:lang w:val="fr-FR"/>
          </w:rPr>
          <w:t>dans les conseils aux voyageurs et de sécurité</w:t>
        </w:r>
      </w:hyperlink>
      <w:r w:rsidRPr="0026314F">
        <w:rPr>
          <w:sz w:val="20"/>
          <w:szCs w:val="20"/>
          <w:lang w:val="fr-FR"/>
        </w:rPr>
        <w:t xml:space="preserve"> et dans l'application </w:t>
      </w:r>
      <w:hyperlink r:id="rId23" w:history="1">
        <w:r w:rsidRPr="0026314F">
          <w:rPr>
            <w:rStyle w:val="Hyperlink"/>
            <w:sz w:val="20"/>
            <w:szCs w:val="20"/>
            <w:lang w:val="fr-FR"/>
          </w:rPr>
          <w:t>"Voyager en toute sécurité"</w:t>
        </w:r>
      </w:hyperlink>
      <w:r w:rsidRPr="0026314F">
        <w:rPr>
          <w:sz w:val="20"/>
          <w:szCs w:val="20"/>
          <w:lang w:val="fr-FR"/>
        </w:rPr>
        <w:t>.</w:t>
      </w:r>
    </w:p>
    <w:p w14:paraId="6EDB9AC9" w14:textId="77777777" w:rsidR="00177517" w:rsidRDefault="00177517" w:rsidP="00177517">
      <w:pPr>
        <w:pStyle w:val="Default"/>
        <w:tabs>
          <w:tab w:val="left" w:pos="993"/>
          <w:tab w:val="left" w:pos="5245"/>
        </w:tabs>
        <w:rPr>
          <w:sz w:val="22"/>
          <w:szCs w:val="22"/>
          <w:lang w:val="fr-CH"/>
        </w:rPr>
      </w:pPr>
    </w:p>
    <w:p w14:paraId="79CE01B5" w14:textId="70CACE95" w:rsidR="00177517" w:rsidRDefault="00177517" w:rsidP="00177517">
      <w:pPr>
        <w:pStyle w:val="Default"/>
        <w:tabs>
          <w:tab w:val="left" w:pos="993"/>
          <w:tab w:val="left" w:pos="5245"/>
        </w:tabs>
        <w:rPr>
          <w:b/>
          <w:sz w:val="22"/>
          <w:szCs w:val="22"/>
          <w:lang w:val="fr-CH"/>
        </w:rPr>
      </w:pPr>
      <w:r w:rsidRPr="006A3738">
        <w:rPr>
          <w:b/>
          <w:sz w:val="22"/>
          <w:szCs w:val="22"/>
          <w:lang w:val="fr-CH"/>
        </w:rPr>
        <w:t xml:space="preserve">Si vous avez encore des questions après avoir consulté les fiches d'information, n'hésitez pas à nous contacter au préalable </w:t>
      </w:r>
      <w:hyperlink r:id="rId24" w:history="1">
        <w:r w:rsidR="007C3463" w:rsidRPr="00F03DC5">
          <w:rPr>
            <w:rStyle w:val="Hyperlink"/>
            <w:b/>
            <w:sz w:val="22"/>
            <w:szCs w:val="22"/>
            <w:lang w:val="fr-CH"/>
          </w:rPr>
          <w:t>genf@hk-diplo.de</w:t>
        </w:r>
      </w:hyperlink>
    </w:p>
    <w:p w14:paraId="1FB57CC0" w14:textId="77777777" w:rsidR="007C3463" w:rsidRPr="006A3738" w:rsidRDefault="007C3463" w:rsidP="00177517">
      <w:pPr>
        <w:pStyle w:val="Default"/>
        <w:tabs>
          <w:tab w:val="left" w:pos="993"/>
          <w:tab w:val="left" w:pos="5245"/>
        </w:tabs>
        <w:rPr>
          <w:b/>
          <w:sz w:val="22"/>
          <w:szCs w:val="22"/>
          <w:lang w:val="fr-CH"/>
        </w:rPr>
      </w:pPr>
    </w:p>
    <w:p w14:paraId="6F248426" w14:textId="77777777" w:rsidR="00177517" w:rsidRPr="00ED12F5" w:rsidRDefault="00177517" w:rsidP="00177517">
      <w:pPr>
        <w:pStyle w:val="Default"/>
        <w:tabs>
          <w:tab w:val="left" w:pos="993"/>
          <w:tab w:val="left" w:pos="5245"/>
        </w:tabs>
        <w:rPr>
          <w:b/>
          <w:bCs/>
          <w:sz w:val="4"/>
          <w:szCs w:val="4"/>
          <w:lang w:val="fr-FR"/>
        </w:rPr>
      </w:pPr>
    </w:p>
    <w:p w14:paraId="66EE8855" w14:textId="546ECA87" w:rsidR="00177517" w:rsidRPr="00DE19CE" w:rsidRDefault="00177517" w:rsidP="00177517">
      <w:pPr>
        <w:pStyle w:val="Default"/>
        <w:tabs>
          <w:tab w:val="left" w:pos="993"/>
          <w:tab w:val="left" w:pos="5245"/>
        </w:tabs>
        <w:spacing w:before="120"/>
        <w:rPr>
          <w:sz w:val="16"/>
          <w:szCs w:val="16"/>
          <w:lang w:val="fr-CH"/>
        </w:rPr>
      </w:pPr>
      <w:r w:rsidRPr="00F25667">
        <w:rPr>
          <w:b/>
          <w:bCs/>
          <w:sz w:val="16"/>
          <w:szCs w:val="16"/>
          <w:lang w:val="fr-CH"/>
        </w:rPr>
        <w:t>Bureau du C</w:t>
      </w:r>
      <w:r>
        <w:rPr>
          <w:b/>
          <w:bCs/>
          <w:sz w:val="16"/>
          <w:szCs w:val="16"/>
          <w:lang w:val="fr-CH"/>
        </w:rPr>
        <w:t>onsul honoraire de la République fédérale s’Allemagne</w:t>
      </w:r>
      <w:r w:rsidRPr="00DE19CE">
        <w:rPr>
          <w:b/>
          <w:bCs/>
          <w:sz w:val="16"/>
          <w:szCs w:val="16"/>
          <w:lang w:val="fr-CH"/>
        </w:rPr>
        <w:tab/>
        <w:t xml:space="preserve"> </w:t>
      </w:r>
      <w:r w:rsidR="007C3463">
        <w:rPr>
          <w:b/>
          <w:bCs/>
          <w:sz w:val="16"/>
          <w:szCs w:val="16"/>
          <w:lang w:val="fr-CH"/>
        </w:rPr>
        <w:tab/>
        <w:t>Comment nous trouver :</w:t>
      </w:r>
    </w:p>
    <w:p w14:paraId="67F11FAF" w14:textId="46937F65" w:rsidR="00177517" w:rsidRDefault="00177517" w:rsidP="00177517">
      <w:pPr>
        <w:pStyle w:val="Default"/>
        <w:tabs>
          <w:tab w:val="left" w:pos="993"/>
          <w:tab w:val="left" w:pos="5245"/>
        </w:tabs>
        <w:rPr>
          <w:b/>
          <w:bCs/>
          <w:sz w:val="16"/>
          <w:szCs w:val="16"/>
          <w:lang w:val="fr-FR"/>
        </w:rPr>
      </w:pPr>
      <w:r w:rsidRPr="00ED12F5">
        <w:rPr>
          <w:b/>
          <w:bCs/>
          <w:sz w:val="16"/>
          <w:szCs w:val="16"/>
          <w:lang w:val="fr-FR"/>
        </w:rPr>
        <w:t xml:space="preserve">Rue de </w:t>
      </w:r>
      <w:proofErr w:type="spellStart"/>
      <w:r w:rsidRPr="00ED12F5">
        <w:rPr>
          <w:b/>
          <w:bCs/>
          <w:sz w:val="16"/>
          <w:szCs w:val="16"/>
          <w:lang w:val="fr-FR"/>
        </w:rPr>
        <w:t>Moillebeau</w:t>
      </w:r>
      <w:proofErr w:type="spellEnd"/>
      <w:r w:rsidRPr="00ED12F5">
        <w:rPr>
          <w:b/>
          <w:bCs/>
          <w:sz w:val="16"/>
          <w:szCs w:val="16"/>
          <w:lang w:val="fr-FR"/>
        </w:rPr>
        <w:t xml:space="preserve"> 49</w:t>
      </w:r>
      <w:r>
        <w:rPr>
          <w:b/>
          <w:bCs/>
          <w:sz w:val="16"/>
          <w:szCs w:val="16"/>
          <w:lang w:val="fr-FR"/>
        </w:rPr>
        <w:t>, 1209 Genève</w:t>
      </w:r>
      <w:r w:rsidRPr="00ED12F5">
        <w:rPr>
          <w:b/>
          <w:bCs/>
          <w:sz w:val="16"/>
          <w:szCs w:val="16"/>
          <w:lang w:val="fr-FR"/>
        </w:rPr>
        <w:tab/>
        <w:t xml:space="preserve"> </w:t>
      </w:r>
      <w:r w:rsidR="007C3463">
        <w:rPr>
          <w:b/>
          <w:bCs/>
          <w:sz w:val="16"/>
          <w:szCs w:val="16"/>
          <w:lang w:val="fr-FR"/>
        </w:rPr>
        <w:tab/>
        <w:t xml:space="preserve">depuis la gare Cornavin, bus TPG ligne 3 en direction de </w:t>
      </w:r>
    </w:p>
    <w:p w14:paraId="238B2A8C" w14:textId="317B537E" w:rsidR="007C3463" w:rsidRPr="007C3463" w:rsidRDefault="007C3463" w:rsidP="00177517">
      <w:pPr>
        <w:pStyle w:val="Default"/>
        <w:tabs>
          <w:tab w:val="left" w:pos="993"/>
          <w:tab w:val="left" w:pos="5245"/>
        </w:tabs>
        <w:rPr>
          <w:sz w:val="16"/>
          <w:szCs w:val="16"/>
          <w:lang w:val="fr-FR"/>
        </w:rPr>
      </w:pPr>
      <w:r>
        <w:rPr>
          <w:b/>
          <w:bCs/>
          <w:sz w:val="16"/>
          <w:szCs w:val="16"/>
          <w:lang w:val="fr-FR"/>
        </w:rPr>
        <w:tab/>
      </w:r>
      <w:r>
        <w:rPr>
          <w:b/>
          <w:bCs/>
          <w:sz w:val="16"/>
          <w:szCs w:val="16"/>
          <w:lang w:val="fr-FR"/>
        </w:rPr>
        <w:tab/>
      </w:r>
      <w:r>
        <w:rPr>
          <w:b/>
          <w:bCs/>
          <w:sz w:val="16"/>
          <w:szCs w:val="16"/>
          <w:lang w:val="fr-FR"/>
        </w:rPr>
        <w:tab/>
      </w:r>
      <w:proofErr w:type="gramStart"/>
      <w:r w:rsidR="00CF1B03" w:rsidRPr="007C3463">
        <w:rPr>
          <w:b/>
          <w:bCs/>
          <w:sz w:val="16"/>
          <w:szCs w:val="16"/>
          <w:lang w:val="fr-FR"/>
        </w:rPr>
        <w:t>ʺ</w:t>
      </w:r>
      <w:r w:rsidR="00CF1B03">
        <w:rPr>
          <w:b/>
          <w:bCs/>
          <w:sz w:val="16"/>
          <w:szCs w:val="16"/>
          <w:lang w:val="fr-FR"/>
        </w:rPr>
        <w:t>G</w:t>
      </w:r>
      <w:r w:rsidR="00CF1B03" w:rsidRPr="007C3463">
        <w:rPr>
          <w:b/>
          <w:bCs/>
          <w:sz w:val="16"/>
          <w:szCs w:val="16"/>
          <w:lang w:val="fr-FR"/>
        </w:rPr>
        <w:t>ardiolʺ</w:t>
      </w:r>
      <w:proofErr w:type="gramEnd"/>
      <w:r w:rsidRPr="007C3463">
        <w:rPr>
          <w:b/>
          <w:bCs/>
          <w:sz w:val="16"/>
          <w:szCs w:val="16"/>
          <w:lang w:val="fr-FR"/>
        </w:rPr>
        <w:t xml:space="preserve"> -  arrêt ʺ</w:t>
      </w:r>
      <w:proofErr w:type="spellStart"/>
      <w:r w:rsidRPr="007C3463">
        <w:rPr>
          <w:b/>
          <w:bCs/>
          <w:sz w:val="16"/>
          <w:szCs w:val="16"/>
          <w:lang w:val="fr-FR"/>
        </w:rPr>
        <w:t>Moillebeau</w:t>
      </w:r>
      <w:proofErr w:type="spellEnd"/>
      <w:r w:rsidRPr="007C3463">
        <w:rPr>
          <w:b/>
          <w:bCs/>
          <w:sz w:val="16"/>
          <w:szCs w:val="16"/>
          <w:lang w:val="fr-FR"/>
        </w:rPr>
        <w:t>ʺ</w:t>
      </w:r>
    </w:p>
    <w:p w14:paraId="2859719D" w14:textId="77777777" w:rsidR="00177517" w:rsidRPr="007C3463" w:rsidRDefault="00177517" w:rsidP="00177517">
      <w:pPr>
        <w:pStyle w:val="Default"/>
        <w:tabs>
          <w:tab w:val="left" w:pos="993"/>
          <w:tab w:val="left" w:pos="5245"/>
        </w:tabs>
        <w:rPr>
          <w:sz w:val="16"/>
          <w:szCs w:val="16"/>
          <w:lang w:val="fr-FR"/>
        </w:rPr>
      </w:pPr>
      <w:r w:rsidRPr="007C3463">
        <w:rPr>
          <w:b/>
          <w:bCs/>
          <w:sz w:val="16"/>
          <w:szCs w:val="16"/>
          <w:lang w:val="fr-FR"/>
        </w:rPr>
        <w:tab/>
        <w:t xml:space="preserve"> </w:t>
      </w:r>
    </w:p>
    <w:p w14:paraId="0A68633D" w14:textId="41AFD122" w:rsidR="00177517" w:rsidRPr="00394A68" w:rsidRDefault="00EC5CEE" w:rsidP="00EC5CEE">
      <w:pPr>
        <w:pStyle w:val="Default"/>
        <w:tabs>
          <w:tab w:val="left" w:pos="993"/>
          <w:tab w:val="left" w:pos="5245"/>
        </w:tabs>
        <w:jc w:val="righ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Stand 0</w:t>
      </w:r>
      <w:r w:rsidR="00F53046">
        <w:rPr>
          <w:sz w:val="20"/>
          <w:szCs w:val="20"/>
          <w:lang w:val="fr-FR"/>
        </w:rPr>
        <w:t>7</w:t>
      </w:r>
      <w:r>
        <w:rPr>
          <w:sz w:val="20"/>
          <w:szCs w:val="20"/>
          <w:lang w:val="fr-FR"/>
        </w:rPr>
        <w:t>/202</w:t>
      </w:r>
      <w:r w:rsidR="00B14A6C">
        <w:rPr>
          <w:sz w:val="20"/>
          <w:szCs w:val="20"/>
          <w:lang w:val="fr-FR"/>
        </w:rPr>
        <w:t>4</w:t>
      </w:r>
    </w:p>
    <w:p w14:paraId="4A027546" w14:textId="77777777" w:rsidR="00177517" w:rsidRPr="00394A68" w:rsidRDefault="00177517" w:rsidP="00177517">
      <w:pPr>
        <w:pStyle w:val="Default"/>
        <w:tabs>
          <w:tab w:val="left" w:pos="993"/>
          <w:tab w:val="left" w:pos="5245"/>
        </w:tabs>
        <w:rPr>
          <w:sz w:val="8"/>
          <w:szCs w:val="8"/>
          <w:lang w:val="fr-FR"/>
        </w:rPr>
      </w:pPr>
    </w:p>
    <w:p w14:paraId="563C738E" w14:textId="6829EFFE" w:rsidR="00177517" w:rsidRDefault="00177517" w:rsidP="00177517">
      <w:pPr>
        <w:pStyle w:val="Default"/>
        <w:rPr>
          <w:b/>
          <w:bCs/>
          <w:sz w:val="14"/>
          <w:szCs w:val="14"/>
          <w:lang w:val="fr-FR"/>
        </w:rPr>
      </w:pPr>
    </w:p>
    <w:sectPr w:rsidR="00177517" w:rsidSect="00AF4A88">
      <w:footnotePr>
        <w:pos w:val="beneathText"/>
      </w:footnotePr>
      <w:pgSz w:w="11913" w:h="16837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5122" w14:textId="77777777" w:rsidR="00E62E4C" w:rsidRDefault="00E62E4C" w:rsidP="005D1F4D">
      <w:pPr>
        <w:spacing w:after="0" w:line="240" w:lineRule="auto"/>
      </w:pPr>
      <w:r>
        <w:separator/>
      </w:r>
    </w:p>
  </w:endnote>
  <w:endnote w:type="continuationSeparator" w:id="0">
    <w:p w14:paraId="0C105B8D" w14:textId="77777777" w:rsidR="00E62E4C" w:rsidRDefault="00E62E4C" w:rsidP="005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ED5C" w14:textId="77777777" w:rsidR="00E62E4C" w:rsidRDefault="00E62E4C" w:rsidP="005D1F4D">
      <w:pPr>
        <w:spacing w:after="0" w:line="240" w:lineRule="auto"/>
      </w:pPr>
      <w:r>
        <w:separator/>
      </w:r>
    </w:p>
  </w:footnote>
  <w:footnote w:type="continuationSeparator" w:id="0">
    <w:p w14:paraId="068F1DAB" w14:textId="77777777" w:rsidR="00E62E4C" w:rsidRDefault="00E62E4C" w:rsidP="005D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F3FE062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2FAE9AE2"/>
    <w:lvl w:ilvl="0" w:tplc="786C4DA6">
      <w:start w:val="1"/>
      <w:numFmt w:val="bullet"/>
      <w:lvlText w:val=""/>
      <w:lvlJc w:val="left"/>
      <w:rPr>
        <w:color w:val="000000"/>
      </w:rPr>
    </w:lvl>
    <w:lvl w:ilvl="1" w:tplc="DA1AC340">
      <w:numFmt w:val="decimal"/>
      <w:lvlText w:val=""/>
      <w:lvlJc w:val="left"/>
    </w:lvl>
    <w:lvl w:ilvl="2" w:tplc="F0160D54">
      <w:numFmt w:val="decimal"/>
      <w:lvlText w:val=""/>
      <w:lvlJc w:val="left"/>
    </w:lvl>
    <w:lvl w:ilvl="3" w:tplc="C010957A">
      <w:numFmt w:val="decimal"/>
      <w:lvlText w:val=""/>
      <w:lvlJc w:val="left"/>
    </w:lvl>
    <w:lvl w:ilvl="4" w:tplc="D10C619C">
      <w:numFmt w:val="decimal"/>
      <w:lvlText w:val=""/>
      <w:lvlJc w:val="left"/>
    </w:lvl>
    <w:lvl w:ilvl="5" w:tplc="0F0EF306">
      <w:numFmt w:val="decimal"/>
      <w:lvlText w:val=""/>
      <w:lvlJc w:val="left"/>
    </w:lvl>
    <w:lvl w:ilvl="6" w:tplc="E2C2BC98">
      <w:numFmt w:val="decimal"/>
      <w:lvlText w:val=""/>
      <w:lvlJc w:val="left"/>
    </w:lvl>
    <w:lvl w:ilvl="7" w:tplc="AAF27578">
      <w:numFmt w:val="decimal"/>
      <w:lvlText w:val=""/>
      <w:lvlJc w:val="left"/>
    </w:lvl>
    <w:lvl w:ilvl="8" w:tplc="01F09C5E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B3A410A4"/>
    <w:lvl w:ilvl="0" w:tplc="CA98CBC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8FC02038">
      <w:numFmt w:val="decimal"/>
      <w:lvlText w:val=""/>
      <w:lvlJc w:val="left"/>
    </w:lvl>
    <w:lvl w:ilvl="2" w:tplc="8B9ED374">
      <w:numFmt w:val="decimal"/>
      <w:lvlText w:val=""/>
      <w:lvlJc w:val="left"/>
    </w:lvl>
    <w:lvl w:ilvl="3" w:tplc="80E07CE0">
      <w:numFmt w:val="decimal"/>
      <w:lvlText w:val=""/>
      <w:lvlJc w:val="left"/>
    </w:lvl>
    <w:lvl w:ilvl="4" w:tplc="1C5A08A4">
      <w:numFmt w:val="decimal"/>
      <w:lvlText w:val=""/>
      <w:lvlJc w:val="left"/>
    </w:lvl>
    <w:lvl w:ilvl="5" w:tplc="FB7E953C">
      <w:numFmt w:val="decimal"/>
      <w:lvlText w:val=""/>
      <w:lvlJc w:val="left"/>
    </w:lvl>
    <w:lvl w:ilvl="6" w:tplc="901275EE">
      <w:numFmt w:val="decimal"/>
      <w:lvlText w:val=""/>
      <w:lvlJc w:val="left"/>
    </w:lvl>
    <w:lvl w:ilvl="7" w:tplc="C4F21332">
      <w:numFmt w:val="decimal"/>
      <w:lvlText w:val=""/>
      <w:lvlJc w:val="left"/>
    </w:lvl>
    <w:lvl w:ilvl="8" w:tplc="BDCE3856">
      <w:numFmt w:val="decimal"/>
      <w:lvlText w:val=""/>
      <w:lvlJc w:val="left"/>
    </w:lvl>
  </w:abstractNum>
  <w:abstractNum w:abstractNumId="3" w15:restartNumberingAfterBreak="0">
    <w:nsid w:val="02F10BA2"/>
    <w:multiLevelType w:val="hybridMultilevel"/>
    <w:tmpl w:val="0CD816AE"/>
    <w:lvl w:ilvl="0" w:tplc="01E04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62124"/>
    <w:multiLevelType w:val="hybridMultilevel"/>
    <w:tmpl w:val="B4EC5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76D3C"/>
    <w:multiLevelType w:val="hybridMultilevel"/>
    <w:tmpl w:val="06AAE802"/>
    <w:lvl w:ilvl="0" w:tplc="01E04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4990"/>
    <w:multiLevelType w:val="hybridMultilevel"/>
    <w:tmpl w:val="A0682F5C"/>
    <w:lvl w:ilvl="0" w:tplc="4DD682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0982"/>
    <w:multiLevelType w:val="hybridMultilevel"/>
    <w:tmpl w:val="CD304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3BF"/>
    <w:multiLevelType w:val="hybridMultilevel"/>
    <w:tmpl w:val="6FC43F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535D7"/>
    <w:multiLevelType w:val="hybridMultilevel"/>
    <w:tmpl w:val="EBE2D3B6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4764F"/>
    <w:multiLevelType w:val="hybridMultilevel"/>
    <w:tmpl w:val="EDBABBB4"/>
    <w:lvl w:ilvl="0" w:tplc="01E04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A2935"/>
    <w:multiLevelType w:val="hybridMultilevel"/>
    <w:tmpl w:val="0896B6B6"/>
    <w:lvl w:ilvl="0" w:tplc="01E04B5A">
      <w:start w:val="1"/>
      <w:numFmt w:val="bullet"/>
      <w:lvlText w:val=""/>
      <w:lvlJc w:val="left"/>
      <w:rPr>
        <w:rFonts w:ascii="Symbol" w:hAnsi="Symbol" w:hint="default"/>
        <w:color w:val="auto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12" w15:restartNumberingAfterBreak="0">
    <w:nsid w:val="5C085EDF"/>
    <w:multiLevelType w:val="hybridMultilevel"/>
    <w:tmpl w:val="BAC21CCE"/>
    <w:lvl w:ilvl="0" w:tplc="44BE96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54933"/>
    <w:multiLevelType w:val="hybridMultilevel"/>
    <w:tmpl w:val="FF9EDFBA"/>
    <w:lvl w:ilvl="0" w:tplc="01E04B5A">
      <w:start w:val="1"/>
      <w:numFmt w:val="bullet"/>
      <w:lvlText w:val=""/>
      <w:lvlJc w:val="left"/>
      <w:rPr>
        <w:rFonts w:ascii="Symbol" w:hAnsi="Symbol" w:hint="default"/>
        <w:color w:val="auto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14" w15:restartNumberingAfterBreak="0">
    <w:nsid w:val="6D0F34FC"/>
    <w:multiLevelType w:val="multilevel"/>
    <w:tmpl w:val="D826DF5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04B65"/>
    <w:multiLevelType w:val="hybridMultilevel"/>
    <w:tmpl w:val="345AE364"/>
    <w:lvl w:ilvl="0" w:tplc="01E04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74163"/>
    <w:multiLevelType w:val="multilevel"/>
    <w:tmpl w:val="6E8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266CB"/>
    <w:multiLevelType w:val="multilevel"/>
    <w:tmpl w:val="8D8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C071D"/>
    <w:multiLevelType w:val="hybridMultilevel"/>
    <w:tmpl w:val="FF4ED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79208">
    <w:abstractNumId w:val="2"/>
  </w:num>
  <w:num w:numId="2" w16cid:durableId="2143227240">
    <w:abstractNumId w:val="0"/>
  </w:num>
  <w:num w:numId="3" w16cid:durableId="1580217310">
    <w:abstractNumId w:val="9"/>
  </w:num>
  <w:num w:numId="4" w16cid:durableId="1357461436">
    <w:abstractNumId w:val="18"/>
  </w:num>
  <w:num w:numId="5" w16cid:durableId="2143695285">
    <w:abstractNumId w:val="1"/>
  </w:num>
  <w:num w:numId="6" w16cid:durableId="1695956773">
    <w:abstractNumId w:val="10"/>
  </w:num>
  <w:num w:numId="7" w16cid:durableId="194584354">
    <w:abstractNumId w:val="6"/>
  </w:num>
  <w:num w:numId="8" w16cid:durableId="45833744">
    <w:abstractNumId w:val="11"/>
  </w:num>
  <w:num w:numId="9" w16cid:durableId="246305677">
    <w:abstractNumId w:val="8"/>
  </w:num>
  <w:num w:numId="10" w16cid:durableId="657999323">
    <w:abstractNumId w:val="15"/>
  </w:num>
  <w:num w:numId="11" w16cid:durableId="615915351">
    <w:abstractNumId w:val="3"/>
  </w:num>
  <w:num w:numId="12" w16cid:durableId="1601765760">
    <w:abstractNumId w:val="13"/>
  </w:num>
  <w:num w:numId="13" w16cid:durableId="1599365825">
    <w:abstractNumId w:val="4"/>
  </w:num>
  <w:num w:numId="14" w16cid:durableId="1839149620">
    <w:abstractNumId w:val="7"/>
  </w:num>
  <w:num w:numId="15" w16cid:durableId="764610988">
    <w:abstractNumId w:val="17"/>
  </w:num>
  <w:num w:numId="16" w16cid:durableId="121465416">
    <w:abstractNumId w:val="16"/>
  </w:num>
  <w:num w:numId="17" w16cid:durableId="1775124384">
    <w:abstractNumId w:val="14"/>
  </w:num>
  <w:num w:numId="18" w16cid:durableId="1195844456">
    <w:abstractNumId w:val="5"/>
  </w:num>
  <w:num w:numId="19" w16cid:durableId="2077243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4"/>
    <w:rsid w:val="00000D45"/>
    <w:rsid w:val="00033717"/>
    <w:rsid w:val="000729F9"/>
    <w:rsid w:val="00082BB5"/>
    <w:rsid w:val="000907DE"/>
    <w:rsid w:val="00095F06"/>
    <w:rsid w:val="000B1480"/>
    <w:rsid w:val="000B6597"/>
    <w:rsid w:val="00116AE5"/>
    <w:rsid w:val="00146213"/>
    <w:rsid w:val="001517E2"/>
    <w:rsid w:val="00166144"/>
    <w:rsid w:val="00177517"/>
    <w:rsid w:val="0018056F"/>
    <w:rsid w:val="00182460"/>
    <w:rsid w:val="001A1103"/>
    <w:rsid w:val="001D5CF8"/>
    <w:rsid w:val="001E5033"/>
    <w:rsid w:val="001E61ED"/>
    <w:rsid w:val="001F24F8"/>
    <w:rsid w:val="00202859"/>
    <w:rsid w:val="002053D1"/>
    <w:rsid w:val="0021550A"/>
    <w:rsid w:val="002209F0"/>
    <w:rsid w:val="0026314F"/>
    <w:rsid w:val="00285084"/>
    <w:rsid w:val="00290D76"/>
    <w:rsid w:val="00294F84"/>
    <w:rsid w:val="002A663F"/>
    <w:rsid w:val="002D4C34"/>
    <w:rsid w:val="002F7797"/>
    <w:rsid w:val="00300AE2"/>
    <w:rsid w:val="003041E1"/>
    <w:rsid w:val="0031256D"/>
    <w:rsid w:val="0032267D"/>
    <w:rsid w:val="00336C68"/>
    <w:rsid w:val="00345C79"/>
    <w:rsid w:val="003553FF"/>
    <w:rsid w:val="0036210D"/>
    <w:rsid w:val="003717B0"/>
    <w:rsid w:val="0038731F"/>
    <w:rsid w:val="003A23A3"/>
    <w:rsid w:val="003C4373"/>
    <w:rsid w:val="003C52E0"/>
    <w:rsid w:val="003E19DF"/>
    <w:rsid w:val="003E280C"/>
    <w:rsid w:val="003F25C9"/>
    <w:rsid w:val="00444649"/>
    <w:rsid w:val="00444A70"/>
    <w:rsid w:val="00476D26"/>
    <w:rsid w:val="00492659"/>
    <w:rsid w:val="004A64C3"/>
    <w:rsid w:val="004B5E4E"/>
    <w:rsid w:val="004B7E2C"/>
    <w:rsid w:val="004C102C"/>
    <w:rsid w:val="004C252D"/>
    <w:rsid w:val="004C5E28"/>
    <w:rsid w:val="004C67CB"/>
    <w:rsid w:val="004C68FA"/>
    <w:rsid w:val="004D1451"/>
    <w:rsid w:val="004D5AB6"/>
    <w:rsid w:val="004E1FE6"/>
    <w:rsid w:val="004E4023"/>
    <w:rsid w:val="00507278"/>
    <w:rsid w:val="00514F1B"/>
    <w:rsid w:val="005303B4"/>
    <w:rsid w:val="005361FE"/>
    <w:rsid w:val="00565400"/>
    <w:rsid w:val="00572C32"/>
    <w:rsid w:val="0058714D"/>
    <w:rsid w:val="00591D5D"/>
    <w:rsid w:val="005925F8"/>
    <w:rsid w:val="00593A7D"/>
    <w:rsid w:val="005A010C"/>
    <w:rsid w:val="005A216D"/>
    <w:rsid w:val="005B6ED0"/>
    <w:rsid w:val="005D1F4D"/>
    <w:rsid w:val="005D72F9"/>
    <w:rsid w:val="00606D56"/>
    <w:rsid w:val="00610DD5"/>
    <w:rsid w:val="00615E7D"/>
    <w:rsid w:val="00617DB0"/>
    <w:rsid w:val="00625659"/>
    <w:rsid w:val="00680994"/>
    <w:rsid w:val="00693EB3"/>
    <w:rsid w:val="006A4AAE"/>
    <w:rsid w:val="006B1596"/>
    <w:rsid w:val="006D1B53"/>
    <w:rsid w:val="00737E9B"/>
    <w:rsid w:val="0079408D"/>
    <w:rsid w:val="007A7D9F"/>
    <w:rsid w:val="007C3463"/>
    <w:rsid w:val="007C63A9"/>
    <w:rsid w:val="007C6DD4"/>
    <w:rsid w:val="007C7ABC"/>
    <w:rsid w:val="007D7357"/>
    <w:rsid w:val="007E2ABC"/>
    <w:rsid w:val="007F4DDE"/>
    <w:rsid w:val="00807B8B"/>
    <w:rsid w:val="00810DEE"/>
    <w:rsid w:val="008174CA"/>
    <w:rsid w:val="00833990"/>
    <w:rsid w:val="008558DE"/>
    <w:rsid w:val="008D2518"/>
    <w:rsid w:val="009133AF"/>
    <w:rsid w:val="00914EE8"/>
    <w:rsid w:val="00915155"/>
    <w:rsid w:val="0093032E"/>
    <w:rsid w:val="009466B6"/>
    <w:rsid w:val="00954BC3"/>
    <w:rsid w:val="00960821"/>
    <w:rsid w:val="00982342"/>
    <w:rsid w:val="009A140E"/>
    <w:rsid w:val="009A1FE4"/>
    <w:rsid w:val="009C24A6"/>
    <w:rsid w:val="00A0062D"/>
    <w:rsid w:val="00A14A57"/>
    <w:rsid w:val="00A15277"/>
    <w:rsid w:val="00A269F8"/>
    <w:rsid w:val="00A27A15"/>
    <w:rsid w:val="00A33DC5"/>
    <w:rsid w:val="00A42A76"/>
    <w:rsid w:val="00A6075E"/>
    <w:rsid w:val="00A61BFF"/>
    <w:rsid w:val="00AA36A3"/>
    <w:rsid w:val="00AA3A6C"/>
    <w:rsid w:val="00AA4E19"/>
    <w:rsid w:val="00AC75EE"/>
    <w:rsid w:val="00AD0C93"/>
    <w:rsid w:val="00AD2A1D"/>
    <w:rsid w:val="00AE2A91"/>
    <w:rsid w:val="00AE5076"/>
    <w:rsid w:val="00AE6D24"/>
    <w:rsid w:val="00AE6F61"/>
    <w:rsid w:val="00AF1FEE"/>
    <w:rsid w:val="00AF4A88"/>
    <w:rsid w:val="00AF7D77"/>
    <w:rsid w:val="00B0796D"/>
    <w:rsid w:val="00B14A6C"/>
    <w:rsid w:val="00B2181B"/>
    <w:rsid w:val="00B42A1D"/>
    <w:rsid w:val="00B6366F"/>
    <w:rsid w:val="00B66D50"/>
    <w:rsid w:val="00B72D13"/>
    <w:rsid w:val="00B85A95"/>
    <w:rsid w:val="00B91046"/>
    <w:rsid w:val="00B962F0"/>
    <w:rsid w:val="00B963FF"/>
    <w:rsid w:val="00BA3E6A"/>
    <w:rsid w:val="00BB0FE1"/>
    <w:rsid w:val="00BC036D"/>
    <w:rsid w:val="00C04178"/>
    <w:rsid w:val="00C059B0"/>
    <w:rsid w:val="00C05FF2"/>
    <w:rsid w:val="00C2180E"/>
    <w:rsid w:val="00C55EAF"/>
    <w:rsid w:val="00C75569"/>
    <w:rsid w:val="00CF1B03"/>
    <w:rsid w:val="00CF222B"/>
    <w:rsid w:val="00D001C2"/>
    <w:rsid w:val="00D17FEA"/>
    <w:rsid w:val="00D5227C"/>
    <w:rsid w:val="00D718CF"/>
    <w:rsid w:val="00D763E1"/>
    <w:rsid w:val="00D9730E"/>
    <w:rsid w:val="00DD2887"/>
    <w:rsid w:val="00DD4C3A"/>
    <w:rsid w:val="00DF5CDA"/>
    <w:rsid w:val="00DF7BB6"/>
    <w:rsid w:val="00E26FB2"/>
    <w:rsid w:val="00E3180D"/>
    <w:rsid w:val="00E33949"/>
    <w:rsid w:val="00E36D22"/>
    <w:rsid w:val="00E55D2D"/>
    <w:rsid w:val="00E62E4C"/>
    <w:rsid w:val="00E71ABE"/>
    <w:rsid w:val="00E8399E"/>
    <w:rsid w:val="00E8588E"/>
    <w:rsid w:val="00EC5CEE"/>
    <w:rsid w:val="00EE6B7B"/>
    <w:rsid w:val="00F37A3A"/>
    <w:rsid w:val="00F53046"/>
    <w:rsid w:val="00F57D06"/>
    <w:rsid w:val="00F65A7A"/>
    <w:rsid w:val="00F9553A"/>
    <w:rsid w:val="00FA013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23ECDC3"/>
  <w15:docId w15:val="{F8DA73F6-E9B6-4881-B943-864A0003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3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437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69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F4D"/>
  </w:style>
  <w:style w:type="paragraph" w:styleId="Fuzeile">
    <w:name w:val="footer"/>
    <w:basedOn w:val="Standard"/>
    <w:link w:val="FuzeileZchn"/>
    <w:uiPriority w:val="99"/>
    <w:unhideWhenUsed/>
    <w:rsid w:val="005D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F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21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5A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D5AB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6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64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6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4C3"/>
    <w:rPr>
      <w:b/>
      <w:bCs/>
      <w:sz w:val="20"/>
      <w:szCs w:val="20"/>
    </w:rPr>
  </w:style>
  <w:style w:type="paragraph" w:customStyle="1" w:styleId="Default">
    <w:name w:val="Default"/>
    <w:rsid w:val="00177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character" w:styleId="Fett">
    <w:name w:val="Strong"/>
    <w:basedOn w:val="Absatz-Standardschriftart"/>
    <w:uiPriority w:val="22"/>
    <w:qFormat/>
    <w:rsid w:val="00B2181B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3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eutscher-honorarkonsul-genf.ch/namensfuehrung/" TargetMode="External"/><Relationship Id="rId18" Type="http://schemas.openxmlformats.org/officeDocument/2006/relationships/hyperlink" Target="http://www.deutscher-honorarkonsul-genf.c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ern.diplo.de/ch-de/service/-/143546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eutscher-honorarkonsul-genf.ch/wp-content/uploads/2021/06/Zustimmungserklaerung-Stand-2020-02-franz..pdf" TargetMode="External"/><Relationship Id="rId17" Type="http://schemas.openxmlformats.org/officeDocument/2006/relationships/hyperlink" Target="https://bern.diplo.de/ch-de/botschaft/honorarkonsuln?view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uswaertiges-amt.de/de/urkunden/2007718" TargetMode="External"/><Relationship Id="rId20" Type="http://schemas.openxmlformats.org/officeDocument/2006/relationships/hyperlink" Target="https://deutscher-honorarkonsul-genf.ch/namensfuehru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n.diplo.de/passstelle" TargetMode="External"/><Relationship Id="rId24" Type="http://schemas.openxmlformats.org/officeDocument/2006/relationships/hyperlink" Target="mailto:genf@hk-diplo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rn.diplo.de/ch-de/service/-/1435466" TargetMode="External"/><Relationship Id="rId23" Type="http://schemas.openxmlformats.org/officeDocument/2006/relationships/hyperlink" Target="https://www.auswaertiges-amt.de/de/app-sicher-reisen/350382" TargetMode="External"/><Relationship Id="rId10" Type="http://schemas.openxmlformats.org/officeDocument/2006/relationships/hyperlink" Target="https://bern.diplo.de/ch-de/service/-/2469844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eutscher-honorarkonsul-genf.ch/wp-content/uploads/2021/06/Zustimmungserklaerung-Stand-2020-02-franz..pdf" TargetMode="External"/><Relationship Id="rId14" Type="http://schemas.openxmlformats.org/officeDocument/2006/relationships/hyperlink" Target="https://deutscher-honorarkonsul-genf.ch/wp-content/uploads/2023/10/publikation-erklaerung-alleiniges-sorgerecht-data.pdf" TargetMode="External"/><Relationship Id="rId22" Type="http://schemas.openxmlformats.org/officeDocument/2006/relationships/hyperlink" Target="https://www.auswaertiges-amt.de/de/ReiseUndSicherheit/reise-und-sicherheitshinweis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8201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Kramlinger, Ursula (AA privat)</dc:creator>
  <cp:lastModifiedBy>Petra</cp:lastModifiedBy>
  <cp:revision>4</cp:revision>
  <cp:lastPrinted>2024-04-17T07:42:00Z</cp:lastPrinted>
  <dcterms:created xsi:type="dcterms:W3CDTF">2024-07-03T09:52:00Z</dcterms:created>
  <dcterms:modified xsi:type="dcterms:W3CDTF">2024-07-03T10:33:00Z</dcterms:modified>
</cp:coreProperties>
</file>